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7" w:type="dxa"/>
        <w:tblInd w:w="-142" w:type="dxa"/>
        <w:tblLayout w:type="fixed"/>
        <w:tblCellMar>
          <w:left w:w="0" w:type="dxa"/>
          <w:right w:w="0" w:type="dxa"/>
        </w:tblCellMar>
        <w:tblLook w:val="01E0" w:firstRow="1" w:lastRow="1" w:firstColumn="1" w:lastColumn="1" w:noHBand="0" w:noVBand="0"/>
      </w:tblPr>
      <w:tblGrid>
        <w:gridCol w:w="3257"/>
        <w:gridCol w:w="5390"/>
      </w:tblGrid>
      <w:tr w:rsidR="00EB16B4" w14:paraId="614BB8C7" w14:textId="77777777" w:rsidTr="00004BA9">
        <w:trPr>
          <w:trHeight w:val="1903"/>
        </w:trPr>
        <w:tc>
          <w:tcPr>
            <w:tcW w:w="8647" w:type="dxa"/>
            <w:gridSpan w:val="2"/>
            <w:tcBorders>
              <w:bottom w:val="single" w:sz="4" w:space="0" w:color="000000"/>
            </w:tcBorders>
          </w:tcPr>
          <w:p w14:paraId="6D23E2CF" w14:textId="77777777" w:rsidR="00004BA9" w:rsidRPr="00AE5B70" w:rsidRDefault="00004BA9" w:rsidP="003C6668">
            <w:pPr>
              <w:pStyle w:val="Default"/>
              <w:tabs>
                <w:tab w:val="left" w:pos="930"/>
                <w:tab w:val="center" w:pos="4323"/>
              </w:tabs>
              <w:rPr>
                <w:rFonts w:ascii="Book Antiqua" w:eastAsiaTheme="minorHAnsi" w:hAnsi="Book Antiqua"/>
                <w:b/>
                <w:color w:val="000000" w:themeColor="text1"/>
                <w:sz w:val="28"/>
                <w:szCs w:val="28"/>
                <w:lang w:val="en-GB"/>
              </w:rPr>
            </w:pPr>
          </w:p>
          <w:p w14:paraId="1B3B67D1" w14:textId="2CE70D39" w:rsidR="00B612E6" w:rsidRPr="00B612E6" w:rsidRDefault="00B612E6" w:rsidP="00804640">
            <w:pPr>
              <w:autoSpaceDE w:val="0"/>
              <w:autoSpaceDN w:val="0"/>
              <w:adjustRightInd w:val="0"/>
              <w:spacing w:after="0" w:line="240" w:lineRule="auto"/>
              <w:jc w:val="both"/>
              <w:rPr>
                <w:rFonts w:ascii="Book Antiqua" w:hAnsi="Book Antiqua"/>
                <w:b/>
                <w:color w:val="000000" w:themeColor="text1"/>
                <w:sz w:val="24"/>
                <w:szCs w:val="24"/>
              </w:rPr>
            </w:pPr>
            <w:r w:rsidRPr="00B612E6">
              <w:rPr>
                <w:rFonts w:ascii="Book Antiqua" w:hAnsi="Book Antiqua"/>
                <w:b/>
                <w:color w:val="000000" w:themeColor="text1"/>
                <w:sz w:val="24"/>
                <w:szCs w:val="24"/>
              </w:rPr>
              <w:t>The Influence of Parenting Styles and Students' Interest in Learning on Student Learning Outcomes in Creative Products Entrepreneurship Class XII Private Vocational School Preparation Pematang Siantar</w:t>
            </w:r>
          </w:p>
          <w:p w14:paraId="47E81994" w14:textId="77777777" w:rsidR="00804640" w:rsidRDefault="00804640" w:rsidP="00B612E6">
            <w:pPr>
              <w:pStyle w:val="TableParagraph"/>
              <w:spacing w:line="240" w:lineRule="auto"/>
              <w:ind w:left="0"/>
              <w:rPr>
                <w:rFonts w:ascii="Book Antiqua" w:eastAsiaTheme="minorEastAsia" w:hAnsi="Book Antiqua" w:cs="Times New Roman"/>
                <w:bCs/>
                <w:color w:val="000000"/>
                <w:sz w:val="24"/>
                <w:szCs w:val="24"/>
                <w:lang w:eastAsia="id-ID"/>
              </w:rPr>
            </w:pPr>
          </w:p>
          <w:p w14:paraId="2E2A1CD5" w14:textId="04FED33D" w:rsidR="00804640" w:rsidRDefault="00804640" w:rsidP="00B612E6">
            <w:pPr>
              <w:pStyle w:val="TableParagraph"/>
              <w:spacing w:line="240" w:lineRule="auto"/>
              <w:ind w:left="0"/>
              <w:rPr>
                <w:rFonts w:ascii="Book Antiqua" w:eastAsiaTheme="minorEastAsia" w:hAnsi="Book Antiqua" w:cs="Times New Roman"/>
                <w:bCs/>
                <w:color w:val="000000"/>
                <w:sz w:val="24"/>
                <w:szCs w:val="24"/>
                <w:lang w:eastAsia="id-ID"/>
              </w:rPr>
            </w:pPr>
            <w:r>
              <w:rPr>
                <w:rFonts w:ascii="Book Antiqua" w:eastAsiaTheme="minorEastAsia" w:hAnsi="Book Antiqua" w:cs="Times New Roman"/>
                <w:bCs/>
                <w:color w:val="000000"/>
                <w:sz w:val="24"/>
                <w:szCs w:val="24"/>
                <w:lang w:eastAsia="id-ID"/>
              </w:rPr>
              <w:t>Mei Siagian</w:t>
            </w:r>
          </w:p>
          <w:p w14:paraId="3EFA8C59" w14:textId="188A92FC" w:rsidR="00804640" w:rsidRDefault="00804640" w:rsidP="00B612E6">
            <w:pPr>
              <w:pStyle w:val="TableParagraph"/>
              <w:spacing w:line="240" w:lineRule="auto"/>
              <w:ind w:left="0"/>
              <w:rPr>
                <w:rFonts w:ascii="Book Antiqua" w:eastAsiaTheme="minorEastAsia" w:hAnsi="Book Antiqua" w:cs="Times New Roman"/>
                <w:bCs/>
                <w:color w:val="000000"/>
                <w:sz w:val="24"/>
                <w:szCs w:val="24"/>
                <w:lang w:eastAsia="id-ID"/>
              </w:rPr>
            </w:pPr>
            <w:r>
              <w:rPr>
                <w:rFonts w:ascii="Book Antiqua" w:eastAsiaTheme="minorEastAsia" w:hAnsi="Book Antiqua" w:cs="Times New Roman"/>
                <w:bCs/>
                <w:color w:val="000000"/>
                <w:sz w:val="24"/>
                <w:szCs w:val="24"/>
                <w:lang w:eastAsia="id-ID"/>
              </w:rPr>
              <w:t>Universitas HKBP Nommensen Pematang Siantar, Indonesia</w:t>
            </w:r>
          </w:p>
          <w:p w14:paraId="7B722A0A" w14:textId="052C2F53" w:rsidR="00EB16B4" w:rsidRDefault="00804640" w:rsidP="00B612E6">
            <w:pPr>
              <w:pStyle w:val="TableParagraph"/>
              <w:spacing w:line="240" w:lineRule="auto"/>
              <w:ind w:left="0"/>
              <w:rPr>
                <w:rFonts w:ascii="Book Antiqua" w:eastAsiaTheme="minorEastAsia" w:hAnsi="Book Antiqua" w:cs="Times New Roman"/>
                <w:bCs/>
                <w:color w:val="000000"/>
                <w:sz w:val="24"/>
                <w:szCs w:val="24"/>
                <w:lang w:eastAsia="id-ID"/>
              </w:rPr>
            </w:pPr>
            <w:r>
              <w:rPr>
                <w:rFonts w:ascii="Book Antiqua" w:eastAsiaTheme="minorEastAsia" w:hAnsi="Book Antiqua" w:cs="Times New Roman"/>
                <w:bCs/>
                <w:color w:val="000000"/>
                <w:sz w:val="24"/>
                <w:szCs w:val="24"/>
                <w:lang w:eastAsia="id-ID"/>
              </w:rPr>
              <w:t xml:space="preserve">Mei Siagian; </w:t>
            </w:r>
            <w:hyperlink r:id="rId9" w:history="1">
              <w:r w:rsidR="00B612E6" w:rsidRPr="00216B3C">
                <w:rPr>
                  <w:rStyle w:val="Hyperlink"/>
                  <w:rFonts w:ascii="Book Antiqua" w:eastAsiaTheme="minorEastAsia" w:hAnsi="Book Antiqua" w:cs="Times New Roman"/>
                  <w:bCs/>
                  <w:sz w:val="24"/>
                  <w:szCs w:val="24"/>
                  <w:lang w:eastAsia="id-ID"/>
                </w:rPr>
                <w:t>siagianmei062@gmail.com</w:t>
              </w:r>
            </w:hyperlink>
          </w:p>
          <w:p w14:paraId="1C69E635" w14:textId="77C5D465" w:rsidR="00B612E6" w:rsidRPr="003E5F25" w:rsidRDefault="00B612E6" w:rsidP="00B612E6">
            <w:pPr>
              <w:pStyle w:val="TableParagraph"/>
              <w:spacing w:line="240" w:lineRule="auto"/>
              <w:ind w:left="0"/>
              <w:rPr>
                <w:rFonts w:ascii="Book Antiqua" w:hAnsi="Book Antiqua"/>
                <w:sz w:val="26"/>
              </w:rPr>
            </w:pPr>
          </w:p>
        </w:tc>
      </w:tr>
      <w:tr w:rsidR="00EB16B4" w14:paraId="3FE9BE02" w14:textId="77777777" w:rsidTr="003E5F25">
        <w:trPr>
          <w:trHeight w:val="357"/>
        </w:trPr>
        <w:tc>
          <w:tcPr>
            <w:tcW w:w="3257" w:type="dxa"/>
            <w:tcBorders>
              <w:top w:val="single" w:sz="4" w:space="0" w:color="000000"/>
            </w:tcBorders>
          </w:tcPr>
          <w:p w14:paraId="30FC83D5" w14:textId="77777777" w:rsidR="00EB16B4" w:rsidRPr="004E6BCE" w:rsidRDefault="00EB16B4" w:rsidP="003C6668">
            <w:pPr>
              <w:pStyle w:val="TableParagraph"/>
              <w:spacing w:line="240" w:lineRule="auto"/>
              <w:ind w:left="0"/>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R</w:t>
            </w:r>
            <w:r w:rsidRPr="004E6BCE">
              <w:rPr>
                <w:rFonts w:ascii="Book Antiqua" w:hAnsi="Book Antiqua"/>
                <w:spacing w:val="-1"/>
                <w:sz w:val="24"/>
                <w:szCs w:val="24"/>
              </w:rPr>
              <w:t xml:space="preserve"> </w:t>
            </w:r>
            <w:r w:rsidRPr="004E6BCE">
              <w:rPr>
                <w:rFonts w:ascii="Book Antiqua" w:hAnsi="Book Antiqua"/>
                <w:sz w:val="24"/>
                <w:szCs w:val="24"/>
              </w:rPr>
              <w:t>T</w:t>
            </w:r>
            <w:r w:rsidRPr="004E6BCE">
              <w:rPr>
                <w:rFonts w:ascii="Book Antiqua" w:hAnsi="Book Antiqua"/>
                <w:spacing w:val="-1"/>
                <w:sz w:val="24"/>
                <w:szCs w:val="24"/>
              </w:rPr>
              <w:t xml:space="preserve"> </w:t>
            </w:r>
            <w:r w:rsidRPr="004E6BCE">
              <w:rPr>
                <w:rFonts w:ascii="Book Antiqua" w:hAnsi="Book Antiqua"/>
                <w:sz w:val="24"/>
                <w:szCs w:val="24"/>
              </w:rPr>
              <w:t>I</w:t>
            </w:r>
            <w:r w:rsidRPr="004E6BCE">
              <w:rPr>
                <w:rFonts w:ascii="Book Antiqua" w:hAnsi="Book Antiqua"/>
                <w:spacing w:val="-1"/>
                <w:sz w:val="24"/>
                <w:szCs w:val="24"/>
              </w:rPr>
              <w:t xml:space="preserve"> </w:t>
            </w:r>
            <w:r w:rsidRPr="004E6BCE">
              <w:rPr>
                <w:rFonts w:ascii="Book Antiqua" w:hAnsi="Book Antiqua"/>
                <w:sz w:val="24"/>
                <w:szCs w:val="24"/>
              </w:rPr>
              <w:t>C L E I N F O</w:t>
            </w:r>
          </w:p>
        </w:tc>
        <w:tc>
          <w:tcPr>
            <w:tcW w:w="5390" w:type="dxa"/>
            <w:tcBorders>
              <w:top w:val="single" w:sz="4" w:space="0" w:color="000000"/>
            </w:tcBorders>
          </w:tcPr>
          <w:p w14:paraId="625A5E8A" w14:textId="2DA20A59" w:rsidR="00EB16B4" w:rsidRPr="004E6BCE" w:rsidRDefault="003E5F25" w:rsidP="003C6668">
            <w:pPr>
              <w:pStyle w:val="TableParagraph"/>
              <w:spacing w:line="240" w:lineRule="auto"/>
              <w:ind w:left="0"/>
              <w:rPr>
                <w:rFonts w:ascii="Book Antiqua" w:hAnsi="Book Antiqua"/>
                <w:sz w:val="24"/>
                <w:szCs w:val="24"/>
              </w:rPr>
            </w:pPr>
            <w:r w:rsidRPr="003E5F25">
              <w:rPr>
                <w:rFonts w:ascii="Book Antiqua" w:hAnsi="Book Antiqua"/>
                <w:sz w:val="24"/>
                <w:szCs w:val="24"/>
              </w:rPr>
              <w:t>A B S T R A C T</w:t>
            </w:r>
          </w:p>
        </w:tc>
      </w:tr>
      <w:tr w:rsidR="00EB16B4" w14:paraId="426A828E" w14:textId="77777777" w:rsidTr="003E5F25">
        <w:trPr>
          <w:trHeight w:val="3360"/>
        </w:trPr>
        <w:tc>
          <w:tcPr>
            <w:tcW w:w="3257" w:type="dxa"/>
            <w:tcBorders>
              <w:bottom w:val="single" w:sz="4" w:space="0" w:color="000000"/>
            </w:tcBorders>
          </w:tcPr>
          <w:p w14:paraId="379ACC66" w14:textId="7B5DC3F9" w:rsidR="00C37AC6" w:rsidRDefault="003E5F25" w:rsidP="00C338D5">
            <w:pPr>
              <w:pStyle w:val="TableParagraph"/>
              <w:spacing w:before="6" w:line="240" w:lineRule="auto"/>
              <w:ind w:right="138"/>
              <w:rPr>
                <w:rFonts w:ascii="Book Antiqua" w:hAnsi="Book Antiqua"/>
                <w:i/>
                <w:iCs/>
              </w:rPr>
            </w:pPr>
            <w:r w:rsidRPr="003E5F25">
              <w:rPr>
                <w:rFonts w:ascii="Book Antiqua" w:hAnsi="Book Antiqua"/>
                <w:i/>
                <w:iCs/>
              </w:rPr>
              <w:t xml:space="preserve">Keywords: </w:t>
            </w:r>
            <w:r w:rsidR="00804640" w:rsidRPr="00804640">
              <w:rPr>
                <w:rFonts w:ascii="Book Antiqua" w:hAnsi="Book Antiqua"/>
                <w:i/>
                <w:iCs/>
              </w:rPr>
              <w:t>Parenting style, Interest in Learning, Learning Results</w:t>
            </w:r>
          </w:p>
          <w:p w14:paraId="24BADBA0" w14:textId="77777777" w:rsidR="00C338D5" w:rsidRPr="00C338D5" w:rsidRDefault="00C338D5" w:rsidP="00C338D5">
            <w:pPr>
              <w:pStyle w:val="TableParagraph"/>
              <w:spacing w:before="6" w:line="240" w:lineRule="auto"/>
              <w:ind w:right="138"/>
              <w:rPr>
                <w:rFonts w:ascii="Book Antiqua" w:hAnsi="Book Antiqua"/>
                <w:i/>
                <w:iCs/>
              </w:rPr>
            </w:pPr>
          </w:p>
          <w:p w14:paraId="77AE34DA" w14:textId="158B8607" w:rsidR="00EB16B4" w:rsidRPr="003E5F25" w:rsidRDefault="00804640" w:rsidP="003C6668">
            <w:pPr>
              <w:pStyle w:val="TableParagraph"/>
              <w:spacing w:before="6" w:line="240" w:lineRule="auto"/>
              <w:ind w:left="0" w:right="138"/>
              <w:rPr>
                <w:rFonts w:ascii="Book Antiqua" w:hAnsi="Book Antiqua"/>
                <w:i/>
              </w:rPr>
            </w:pPr>
            <w:r>
              <w:rPr>
                <w:rFonts w:ascii="Book Antiqua" w:hAnsi="Book Antiqua"/>
                <w:i/>
              </w:rPr>
              <w:t>Received : 7, July</w:t>
            </w:r>
          </w:p>
          <w:p w14:paraId="712E8EF2" w14:textId="5B09BED1" w:rsidR="00EB16B4" w:rsidRPr="003E5F25" w:rsidRDefault="00EB16B4" w:rsidP="003C6668">
            <w:pPr>
              <w:pStyle w:val="TableParagraph"/>
              <w:spacing w:before="6" w:line="240" w:lineRule="auto"/>
              <w:ind w:left="0" w:right="138"/>
              <w:rPr>
                <w:rFonts w:ascii="Book Antiqua" w:hAnsi="Book Antiqua"/>
                <w:i/>
              </w:rPr>
            </w:pPr>
            <w:r w:rsidRPr="00640F24">
              <w:rPr>
                <w:rFonts w:ascii="Book Antiqua" w:hAnsi="Book Antiqua"/>
                <w:i/>
              </w:rPr>
              <w:t xml:space="preserve">Revised  : </w:t>
            </w:r>
            <w:r w:rsidR="00804640">
              <w:rPr>
                <w:rFonts w:ascii="Book Antiqua" w:hAnsi="Book Antiqua"/>
                <w:i/>
              </w:rPr>
              <w:t>15</w:t>
            </w:r>
            <w:r w:rsidRPr="00640F24">
              <w:rPr>
                <w:rFonts w:ascii="Book Antiqua" w:hAnsi="Book Antiqua"/>
                <w:i/>
              </w:rPr>
              <w:t xml:space="preserve">, </w:t>
            </w:r>
            <w:r w:rsidR="00804640">
              <w:rPr>
                <w:rFonts w:ascii="Book Antiqua" w:hAnsi="Book Antiqua"/>
                <w:i/>
              </w:rPr>
              <w:t>August</w:t>
            </w:r>
            <w:r w:rsidRPr="00640F24">
              <w:rPr>
                <w:rFonts w:ascii="Book Antiqua" w:hAnsi="Book Antiqua"/>
                <w:i/>
              </w:rPr>
              <w:t xml:space="preserve"> </w:t>
            </w:r>
          </w:p>
          <w:p w14:paraId="222ECE94" w14:textId="0457CAE0" w:rsidR="00EB16B4" w:rsidRPr="003E5F25" w:rsidRDefault="00EB16B4" w:rsidP="003C6668">
            <w:pPr>
              <w:pStyle w:val="TableParagraph"/>
              <w:spacing w:before="6" w:line="240" w:lineRule="auto"/>
              <w:ind w:left="0" w:right="138"/>
              <w:rPr>
                <w:rFonts w:ascii="Book Antiqua" w:hAnsi="Book Antiqua"/>
                <w:i/>
              </w:rPr>
            </w:pPr>
            <w:r w:rsidRPr="00640F24">
              <w:rPr>
                <w:rFonts w:ascii="Book Antiqua" w:hAnsi="Book Antiqua"/>
                <w:i/>
              </w:rPr>
              <w:t xml:space="preserve">Accepted: </w:t>
            </w:r>
            <w:r w:rsidR="00804640">
              <w:rPr>
                <w:rFonts w:ascii="Book Antiqua" w:hAnsi="Book Antiqua"/>
                <w:i/>
              </w:rPr>
              <w:t>20</w:t>
            </w:r>
            <w:r w:rsidRPr="00640F24">
              <w:rPr>
                <w:rFonts w:ascii="Book Antiqua" w:hAnsi="Book Antiqua"/>
                <w:i/>
              </w:rPr>
              <w:t xml:space="preserve">, </w:t>
            </w:r>
            <w:r w:rsidR="00804640">
              <w:rPr>
                <w:rFonts w:ascii="Book Antiqua" w:hAnsi="Book Antiqua"/>
                <w:i/>
              </w:rPr>
              <w:t>September</w:t>
            </w:r>
            <w:r w:rsidRPr="00640F24">
              <w:rPr>
                <w:rFonts w:ascii="Book Antiqua" w:hAnsi="Book Antiqua"/>
                <w:i/>
              </w:rPr>
              <w:t xml:space="preserve"> </w:t>
            </w:r>
          </w:p>
          <w:p w14:paraId="78B7D68F" w14:textId="77777777" w:rsidR="00EB16B4" w:rsidRPr="00640F24" w:rsidRDefault="00EB16B4" w:rsidP="003C6668">
            <w:pPr>
              <w:pStyle w:val="TableParagraph"/>
              <w:spacing w:before="5" w:line="240" w:lineRule="auto"/>
              <w:ind w:left="0"/>
              <w:rPr>
                <w:rFonts w:ascii="Book Antiqua" w:hAnsi="Book Antiqua"/>
              </w:rPr>
            </w:pPr>
          </w:p>
          <w:p w14:paraId="3FAF2123" w14:textId="6250916E" w:rsidR="00EB16B4" w:rsidRPr="00640F24" w:rsidRDefault="00C37AC6" w:rsidP="003C6668">
            <w:pPr>
              <w:pStyle w:val="TableParagraph"/>
              <w:spacing w:line="240" w:lineRule="auto"/>
              <w:ind w:left="0" w:right="138"/>
              <w:jc w:val="both"/>
              <w:rPr>
                <w:rFonts w:ascii="Book Antiqua" w:hAnsi="Book Antiqua"/>
              </w:rPr>
            </w:pPr>
            <w:r>
              <w:rPr>
                <w:rFonts w:ascii="Book Antiqua" w:hAnsi="Book Antiqua"/>
                <w:w w:val="80"/>
              </w:rPr>
              <w:t xml:space="preserve">©2023 </w:t>
            </w:r>
            <w:r w:rsidR="00804640">
              <w:rPr>
                <w:rFonts w:ascii="Book Antiqua" w:hAnsi="Book Antiqua"/>
                <w:w w:val="80"/>
              </w:rPr>
              <w:t>Mei Siagian</w:t>
            </w:r>
            <w:r w:rsidR="00EB16B4" w:rsidRPr="00640F24">
              <w:rPr>
                <w:rFonts w:ascii="Book Antiqua" w:hAnsi="Book Antiqua"/>
                <w:w w:val="80"/>
              </w:rPr>
              <w:t>:</w:t>
            </w:r>
            <w:r w:rsidR="00EB16B4" w:rsidRPr="00640F24">
              <w:rPr>
                <w:rFonts w:ascii="Book Antiqua" w:hAnsi="Book Antiqua"/>
                <w:spacing w:val="6"/>
                <w:w w:val="80"/>
              </w:rPr>
              <w:t xml:space="preserve"> </w:t>
            </w:r>
            <w:r w:rsidR="00EB16B4" w:rsidRPr="00640F24">
              <w:rPr>
                <w:rFonts w:ascii="Book Antiqua" w:hAnsi="Book Antiqua"/>
                <w:w w:val="80"/>
              </w:rPr>
              <w:t>This</w:t>
            </w:r>
            <w:r w:rsidR="00EB16B4" w:rsidRPr="00640F24">
              <w:rPr>
                <w:rFonts w:ascii="Book Antiqua" w:hAnsi="Book Antiqua"/>
                <w:spacing w:val="3"/>
                <w:w w:val="80"/>
              </w:rPr>
              <w:t xml:space="preserve"> </w:t>
            </w:r>
            <w:r w:rsidR="00EB16B4" w:rsidRPr="00640F24">
              <w:rPr>
                <w:rFonts w:ascii="Book Antiqua" w:hAnsi="Book Antiqua"/>
                <w:w w:val="80"/>
              </w:rPr>
              <w:t>is</w:t>
            </w:r>
            <w:r w:rsidR="00EB16B4" w:rsidRPr="00640F24">
              <w:rPr>
                <w:rFonts w:ascii="Book Antiqua" w:hAnsi="Book Antiqua"/>
                <w:spacing w:val="6"/>
                <w:w w:val="80"/>
              </w:rPr>
              <w:t xml:space="preserve"> </w:t>
            </w:r>
            <w:r w:rsidR="00EB16B4" w:rsidRPr="00640F24">
              <w:rPr>
                <w:rFonts w:ascii="Book Antiqua" w:hAnsi="Book Antiqua"/>
                <w:w w:val="80"/>
              </w:rPr>
              <w:t>an</w:t>
            </w:r>
            <w:r w:rsidR="00EB16B4" w:rsidRPr="00640F24">
              <w:rPr>
                <w:rFonts w:ascii="Book Antiqua" w:hAnsi="Book Antiqua"/>
                <w:spacing w:val="3"/>
                <w:w w:val="80"/>
              </w:rPr>
              <w:t xml:space="preserve"> </w:t>
            </w:r>
            <w:r w:rsidR="00EB16B4" w:rsidRPr="00640F24">
              <w:rPr>
                <w:rFonts w:ascii="Book Antiqua" w:hAnsi="Book Antiqua"/>
                <w:w w:val="80"/>
              </w:rPr>
              <w:t>open-</w:t>
            </w:r>
            <w:r w:rsidR="00EB16B4" w:rsidRPr="00640F24">
              <w:rPr>
                <w:rFonts w:ascii="Book Antiqua" w:hAnsi="Book Antiqua"/>
                <w:w w:val="75"/>
              </w:rPr>
              <w:t>access</w:t>
            </w:r>
            <w:r w:rsidR="00EB16B4" w:rsidRPr="00640F24">
              <w:rPr>
                <w:rFonts w:ascii="Book Antiqua" w:hAnsi="Book Antiqua"/>
                <w:spacing w:val="15"/>
                <w:w w:val="75"/>
              </w:rPr>
              <w:t xml:space="preserve"> </w:t>
            </w:r>
            <w:r w:rsidR="00EB16B4" w:rsidRPr="00640F24">
              <w:rPr>
                <w:rFonts w:ascii="Book Antiqua" w:hAnsi="Book Antiqua"/>
                <w:w w:val="75"/>
              </w:rPr>
              <w:t>article</w:t>
            </w:r>
            <w:r w:rsidR="00EB16B4" w:rsidRPr="00640F24">
              <w:rPr>
                <w:rFonts w:ascii="Book Antiqua" w:hAnsi="Book Antiqua"/>
                <w:spacing w:val="14"/>
                <w:w w:val="75"/>
              </w:rPr>
              <w:t xml:space="preserve"> </w:t>
            </w:r>
            <w:r w:rsidR="00EB16B4" w:rsidRPr="00640F24">
              <w:rPr>
                <w:rFonts w:ascii="Book Antiqua" w:hAnsi="Book Antiqua"/>
                <w:w w:val="75"/>
              </w:rPr>
              <w:t>distributed</w:t>
            </w:r>
            <w:r w:rsidR="00EB16B4" w:rsidRPr="00640F24">
              <w:rPr>
                <w:rFonts w:ascii="Book Antiqua" w:hAnsi="Book Antiqua"/>
                <w:spacing w:val="13"/>
                <w:w w:val="75"/>
              </w:rPr>
              <w:t xml:space="preserve"> </w:t>
            </w:r>
            <w:r w:rsidR="00EB16B4" w:rsidRPr="00640F24">
              <w:rPr>
                <w:rFonts w:ascii="Book Antiqua" w:hAnsi="Book Antiqua"/>
                <w:w w:val="75"/>
              </w:rPr>
              <w:t>under</w:t>
            </w:r>
            <w:r w:rsidR="00EB16B4" w:rsidRPr="00640F24">
              <w:rPr>
                <w:rFonts w:ascii="Book Antiqua" w:hAnsi="Book Antiqua"/>
                <w:spacing w:val="14"/>
                <w:w w:val="75"/>
              </w:rPr>
              <w:t xml:space="preserve"> </w:t>
            </w:r>
            <w:r w:rsidR="00EB16B4" w:rsidRPr="00640F24">
              <w:rPr>
                <w:rFonts w:ascii="Book Antiqua" w:hAnsi="Book Antiqua"/>
                <w:w w:val="75"/>
              </w:rPr>
              <w:t>the</w:t>
            </w:r>
            <w:r w:rsidR="00EB16B4" w:rsidRPr="00640F24">
              <w:rPr>
                <w:rFonts w:ascii="Book Antiqua" w:hAnsi="Book Antiqua"/>
                <w:spacing w:val="13"/>
                <w:w w:val="75"/>
              </w:rPr>
              <w:t xml:space="preserve"> </w:t>
            </w:r>
            <w:r w:rsidR="00EB16B4" w:rsidRPr="00640F24">
              <w:rPr>
                <w:rFonts w:ascii="Book Antiqua" w:hAnsi="Book Antiqua"/>
                <w:w w:val="75"/>
              </w:rPr>
              <w:t>terms</w:t>
            </w:r>
            <w:r w:rsidR="00EB16B4" w:rsidRPr="00640F24">
              <w:rPr>
                <w:rFonts w:ascii="Book Antiqua" w:hAnsi="Book Antiqua"/>
                <w:spacing w:val="-34"/>
                <w:w w:val="75"/>
              </w:rPr>
              <w:t xml:space="preserve"> </w:t>
            </w:r>
            <w:r w:rsidR="00EB16B4" w:rsidRPr="00640F24">
              <w:rPr>
                <w:rFonts w:ascii="Book Antiqua" w:hAnsi="Book Antiqua"/>
                <w:w w:val="80"/>
              </w:rPr>
              <w:t>of</w:t>
            </w:r>
            <w:r w:rsidR="00EB16B4" w:rsidRPr="00640F24">
              <w:rPr>
                <w:rFonts w:ascii="Book Antiqua" w:hAnsi="Book Antiqua"/>
                <w:spacing w:val="3"/>
                <w:w w:val="80"/>
              </w:rPr>
              <w:t xml:space="preserve"> </w:t>
            </w:r>
            <w:r w:rsidR="00EB16B4" w:rsidRPr="00640F24">
              <w:rPr>
                <w:rFonts w:ascii="Book Antiqua" w:hAnsi="Book Antiqua"/>
                <w:w w:val="80"/>
              </w:rPr>
              <w:t>the</w:t>
            </w:r>
            <w:r w:rsidR="00EB16B4" w:rsidRPr="00640F24">
              <w:rPr>
                <w:rFonts w:ascii="Book Antiqua" w:hAnsi="Book Antiqua"/>
                <w:spacing w:val="3"/>
                <w:w w:val="80"/>
              </w:rPr>
              <w:t xml:space="preserve"> </w:t>
            </w:r>
            <w:hyperlink r:id="rId10">
              <w:r w:rsidR="00EB16B4" w:rsidRPr="00640F24">
                <w:rPr>
                  <w:rFonts w:ascii="Book Antiqua" w:hAnsi="Book Antiqua"/>
                  <w:color w:val="006797"/>
                  <w:w w:val="80"/>
                  <w:u w:val="single" w:color="006797"/>
                  <w:shd w:val="clear" w:color="auto" w:fill="DDDDDD"/>
                </w:rPr>
                <w:t>Creative</w:t>
              </w:r>
            </w:hyperlink>
            <w:hyperlink r:id="rId11">
              <w:r w:rsidR="00EB16B4" w:rsidRPr="00640F24">
                <w:rPr>
                  <w:rFonts w:ascii="Book Antiqua" w:hAnsi="Book Antiqua"/>
                  <w:color w:val="006797"/>
                  <w:spacing w:val="3"/>
                  <w:w w:val="80"/>
                  <w:u w:val="single" w:color="006797"/>
                  <w:shd w:val="clear" w:color="auto" w:fill="DDDDDD"/>
                </w:rPr>
                <w:t xml:space="preserve"> </w:t>
              </w:r>
            </w:hyperlink>
            <w:hyperlink r:id="rId12">
              <w:r w:rsidR="00EB16B4" w:rsidRPr="00640F24">
                <w:rPr>
                  <w:rFonts w:ascii="Book Antiqua" w:hAnsi="Book Antiqua"/>
                  <w:color w:val="006797"/>
                  <w:w w:val="80"/>
                  <w:u w:val="single" w:color="006797"/>
                  <w:shd w:val="clear" w:color="auto" w:fill="DDDDDD"/>
                </w:rPr>
                <w:t>Commons</w:t>
              </w:r>
            </w:hyperlink>
            <w:hyperlink r:id="rId13">
              <w:r w:rsidR="00EB16B4" w:rsidRPr="00640F24">
                <w:rPr>
                  <w:rFonts w:ascii="Book Antiqua" w:hAnsi="Book Antiqua"/>
                  <w:color w:val="006797"/>
                  <w:spacing w:val="5"/>
                  <w:w w:val="80"/>
                  <w:u w:val="single" w:color="006797"/>
                  <w:shd w:val="clear" w:color="auto" w:fill="DDDDDD"/>
                </w:rPr>
                <w:t xml:space="preserve"> </w:t>
              </w:r>
            </w:hyperlink>
            <w:hyperlink r:id="rId14">
              <w:r w:rsidR="00EB16B4" w:rsidRPr="00640F24">
                <w:rPr>
                  <w:rFonts w:ascii="Book Antiqua" w:hAnsi="Book Antiqua"/>
                  <w:color w:val="006797"/>
                  <w:w w:val="80"/>
                  <w:u w:val="single" w:color="006797"/>
                  <w:shd w:val="clear" w:color="auto" w:fill="DDDDDD"/>
                </w:rPr>
                <w:t>Atribusi</w:t>
              </w:r>
            </w:hyperlink>
            <w:hyperlink r:id="rId15">
              <w:r w:rsidR="00EB16B4" w:rsidRPr="00640F24">
                <w:rPr>
                  <w:rFonts w:ascii="Book Antiqua" w:hAnsi="Book Antiqua"/>
                  <w:color w:val="006797"/>
                  <w:spacing w:val="5"/>
                  <w:w w:val="80"/>
                  <w:u w:val="single" w:color="006797"/>
                  <w:shd w:val="clear" w:color="auto" w:fill="DDDDDD"/>
                </w:rPr>
                <w:t xml:space="preserve"> </w:t>
              </w:r>
            </w:hyperlink>
            <w:hyperlink r:id="rId16">
              <w:r w:rsidR="00EB16B4" w:rsidRPr="00640F24">
                <w:rPr>
                  <w:rFonts w:ascii="Book Antiqua" w:hAnsi="Book Antiqua"/>
                  <w:color w:val="006797"/>
                  <w:w w:val="80"/>
                  <w:u w:val="single" w:color="006797"/>
                  <w:shd w:val="clear" w:color="auto" w:fill="DDDDDD"/>
                </w:rPr>
                <w:t>4.0</w:t>
              </w:r>
            </w:hyperlink>
            <w:r w:rsidR="00EB16B4" w:rsidRPr="00640F24">
              <w:rPr>
                <w:rFonts w:ascii="Book Antiqua" w:hAnsi="Book Antiqua"/>
                <w:color w:val="006797"/>
                <w:spacing w:val="1"/>
                <w:w w:val="80"/>
              </w:rPr>
              <w:t xml:space="preserve"> </w:t>
            </w:r>
            <w:hyperlink r:id="rId17">
              <w:r w:rsidR="00EB16B4" w:rsidRPr="00640F24">
                <w:rPr>
                  <w:rFonts w:ascii="Book Antiqua" w:hAnsi="Book Antiqua"/>
                  <w:color w:val="006797"/>
                  <w:w w:val="90"/>
                  <w:u w:val="single" w:color="006797"/>
                  <w:shd w:val="clear" w:color="auto" w:fill="DDDDDD"/>
                </w:rPr>
                <w:t>Internasional</w:t>
              </w:r>
            </w:hyperlink>
            <w:hyperlink r:id="rId18">
              <w:r w:rsidR="00EB16B4" w:rsidRPr="00640F24">
                <w:rPr>
                  <w:rFonts w:ascii="Book Antiqua" w:hAnsi="Book Antiqua"/>
                  <w:w w:val="90"/>
                </w:rPr>
                <w:t>.</w:t>
              </w:r>
            </w:hyperlink>
          </w:p>
          <w:p w14:paraId="3C9718DA" w14:textId="77777777" w:rsidR="00EB16B4" w:rsidRPr="00847692" w:rsidRDefault="00EB16B4" w:rsidP="003C6668">
            <w:pPr>
              <w:pStyle w:val="TableParagraph"/>
              <w:spacing w:line="240" w:lineRule="auto"/>
              <w:ind w:left="0"/>
              <w:rPr>
                <w:rFonts w:ascii="Book Antiqua" w:hAnsi="Book Antiqua"/>
                <w:sz w:val="20"/>
              </w:rPr>
            </w:pPr>
            <w:r w:rsidRPr="00640F24">
              <w:rPr>
                <w:rFonts w:ascii="Book Antiqua" w:hAnsi="Book Antiqua"/>
                <w:noProof/>
                <w:lang w:val="en-US"/>
              </w:rPr>
              <w:drawing>
                <wp:inline distT="0" distB="0" distL="0" distR="0" wp14:anchorId="0B1F604D" wp14:editId="4DBE0DDD">
                  <wp:extent cx="693901" cy="24765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162C73F6" w14:textId="19AF9A81" w:rsidR="00FD1D9C" w:rsidRPr="00804640" w:rsidRDefault="00FD1D9C" w:rsidP="00804640">
            <w:pPr>
              <w:pStyle w:val="TableParagraph"/>
              <w:spacing w:before="31" w:line="240" w:lineRule="auto"/>
              <w:ind w:right="103"/>
              <w:jc w:val="both"/>
              <w:rPr>
                <w:rFonts w:ascii="Book Antiqua" w:hAnsi="Book Antiqua"/>
                <w:sz w:val="20"/>
                <w:szCs w:val="20"/>
              </w:rPr>
            </w:pPr>
            <w:r w:rsidRPr="00FD1D9C">
              <w:rPr>
                <w:rFonts w:ascii="Book Antiqua" w:hAnsi="Book Antiqua"/>
                <w:sz w:val="20"/>
                <w:szCs w:val="20"/>
              </w:rPr>
              <w:t>This research aims to gain knowledge regarding the influence of parental parenting patterns and students' interest in learning on student learning outcomes in PKK subjects at the Pematang Siantar Preparatory Private Vocational School.This type of research is quantitative research with a quantitative descriptive data analysis approach with the testing media used is SPSS 21. The population in this study was 124 people, and the sample used was 124 people. The sample collection technique used was the total sample. The data collection technique used was a questionnaire. The hypothesis data collection technique uses multiple regression analysis and the coefficient of determination (R2).The results of this study state that: 1) there is a positive influence of parental parenting patterns on student learning outcomes, this result can be seen in the t test where the t value of parental parenting patterns (3.949) &gt; t table value (1.979). 2) there is a positive and significant influence of student interest in learning on student learning outcomes, this result can be seen in the t test where the t value of student interest in learning (7.998) &gt; t table value (1.979) which means that this variable is significant. 3) parenting patterns and students' interest in learning together influence student learning outcomes, these results can be seen in the F test where the Fcount value (319, 984) &gt; Ftable value (3.07). The R square coefficient of determination test was found to be 0.841, which means that 84.1% of the variables of parental parenting and student interest in learning were on student learning outcomes in the Creative Entrepreneurship Products (PKK) class XII Pematang Siantar Preparatory Private Vocational School, and 15.9% was the influence of other variables not examined in this research.</w:t>
            </w:r>
          </w:p>
          <w:p w14:paraId="42695359" w14:textId="77777777" w:rsidR="00FD1D9C" w:rsidRPr="00FD1D9C" w:rsidRDefault="00FD1D9C" w:rsidP="00FD1D9C">
            <w:pPr>
              <w:pStyle w:val="TableParagraph"/>
              <w:spacing w:before="31" w:line="240" w:lineRule="auto"/>
              <w:ind w:right="103"/>
              <w:rPr>
                <w:rFonts w:ascii="Book Antiqua" w:hAnsi="Book Antiqua"/>
                <w:b/>
                <w:sz w:val="20"/>
                <w:szCs w:val="20"/>
              </w:rPr>
            </w:pPr>
          </w:p>
          <w:p w14:paraId="0BA13492" w14:textId="53E433F1" w:rsidR="00EB16B4" w:rsidRPr="003C6668" w:rsidRDefault="00EB16B4" w:rsidP="003C6668">
            <w:pPr>
              <w:pStyle w:val="TableParagraph"/>
              <w:spacing w:before="31" w:line="240" w:lineRule="auto"/>
              <w:ind w:left="0" w:right="103"/>
              <w:jc w:val="both"/>
              <w:rPr>
                <w:rFonts w:ascii="Book Antiqua" w:hAnsi="Book Antiqua"/>
                <w:sz w:val="20"/>
                <w:szCs w:val="20"/>
              </w:rPr>
            </w:pPr>
          </w:p>
        </w:tc>
      </w:tr>
    </w:tbl>
    <w:p w14:paraId="66ABD1E4" w14:textId="075CCDF8" w:rsidR="004B3625" w:rsidRDefault="00F557BE" w:rsidP="003C6668">
      <w:pPr>
        <w:pStyle w:val="Default"/>
        <w:tabs>
          <w:tab w:val="left" w:pos="7331"/>
        </w:tabs>
        <w:jc w:val="both"/>
        <w:rPr>
          <w:rFonts w:ascii="Book Antiqua" w:hAnsi="Book Antiqua"/>
          <w:b/>
          <w:bCs/>
        </w:rPr>
      </w:pPr>
      <w:r>
        <w:rPr>
          <w:rFonts w:ascii="Book Antiqua" w:hAnsi="Book Antiqua"/>
          <w:b/>
          <w:bCs/>
        </w:rPr>
        <w:tab/>
      </w:r>
    </w:p>
    <w:p w14:paraId="7DBD721A" w14:textId="77777777" w:rsidR="006C5743" w:rsidRDefault="006C5743" w:rsidP="003C6668">
      <w:pPr>
        <w:spacing w:line="240" w:lineRule="auto"/>
        <w:rPr>
          <w:rFonts w:ascii="Book Antiqua" w:hAnsi="Book Antiqua" w:cs="Times New Roman"/>
          <w:b/>
          <w:bCs/>
          <w:color w:val="000000"/>
          <w:sz w:val="24"/>
          <w:szCs w:val="24"/>
          <w:lang w:val="en-US" w:eastAsia="en-US"/>
        </w:rPr>
      </w:pPr>
      <w:r>
        <w:rPr>
          <w:rFonts w:ascii="Book Antiqua" w:hAnsi="Book Antiqua" w:cs="Times New Roman"/>
          <w:b/>
          <w:bCs/>
          <w:color w:val="000000"/>
          <w:sz w:val="24"/>
          <w:szCs w:val="24"/>
          <w:lang w:val="en-US" w:eastAsia="en-US"/>
        </w:rPr>
        <w:br w:type="page"/>
      </w:r>
    </w:p>
    <w:p w14:paraId="508A6589" w14:textId="77777777" w:rsidR="00CB6600" w:rsidRDefault="003E5F25" w:rsidP="00CB6600">
      <w:pPr>
        <w:spacing w:line="240" w:lineRule="auto"/>
        <w:jc w:val="both"/>
        <w:rPr>
          <w:rFonts w:ascii="inherit" w:eastAsia="Times New Roman" w:hAnsi="inherit" w:cs="Courier New"/>
          <w:color w:val="202124"/>
          <w:sz w:val="42"/>
          <w:szCs w:val="42"/>
        </w:rPr>
      </w:pPr>
      <w:r w:rsidRPr="003E5F25">
        <w:rPr>
          <w:rFonts w:ascii="Book Antiqua" w:hAnsi="Book Antiqua" w:cs="Times New Roman"/>
          <w:b/>
          <w:bCs/>
          <w:color w:val="000000"/>
          <w:sz w:val="24"/>
          <w:szCs w:val="24"/>
          <w:lang w:val="en-US" w:eastAsia="en-US"/>
        </w:rPr>
        <w:lastRenderedPageBreak/>
        <w:t>INTRODUCTION</w:t>
      </w:r>
      <w:r w:rsidR="00CB6600" w:rsidRPr="00CB6600">
        <w:rPr>
          <w:rFonts w:ascii="inherit" w:eastAsia="Times New Roman" w:hAnsi="inherit" w:cs="Courier New"/>
          <w:color w:val="202124"/>
          <w:sz w:val="42"/>
          <w:szCs w:val="42"/>
        </w:rPr>
        <w:t xml:space="preserve"> </w:t>
      </w:r>
    </w:p>
    <w:p w14:paraId="4AD73301" w14:textId="686621E4" w:rsidR="00CB6600" w:rsidRPr="00CB6600" w:rsidRDefault="00CB6600" w:rsidP="00804640">
      <w:pPr>
        <w:spacing w:line="240" w:lineRule="auto"/>
        <w:ind w:firstLine="720"/>
        <w:jc w:val="both"/>
        <w:rPr>
          <w:rFonts w:ascii="Book Antiqua" w:hAnsi="Book Antiqua" w:cs="Times New Roman"/>
          <w:bCs/>
          <w:color w:val="000000"/>
          <w:sz w:val="24"/>
          <w:szCs w:val="24"/>
        </w:rPr>
      </w:pPr>
      <w:r w:rsidRPr="00CB6600">
        <w:rPr>
          <w:rFonts w:ascii="Book Antiqua" w:hAnsi="Book Antiqua" w:cs="Times New Roman"/>
          <w:bCs/>
          <w:color w:val="000000"/>
          <w:sz w:val="24"/>
          <w:szCs w:val="24"/>
        </w:rPr>
        <w:t xml:space="preserve">At the beginning of a child's development, the family is the first place where a child receives education and becomes familiar with the values </w:t>
      </w:r>
      <w:r w:rsidRPr="00CB6600">
        <w:rPr>
          <w:rFonts w:ascii="Times New Roman" w:hAnsi="Times New Roman" w:cs="Times New Roman"/>
          <w:bCs/>
          <w:color w:val="000000"/>
          <w:sz w:val="24"/>
          <w:szCs w:val="24"/>
        </w:rPr>
        <w:t>​​</w:t>
      </w:r>
      <w:r w:rsidRPr="00CB6600">
        <w:rPr>
          <w:rFonts w:ascii="Book Antiqua" w:hAnsi="Book Antiqua" w:cs="Times New Roman"/>
          <w:bCs/>
          <w:color w:val="000000"/>
          <w:sz w:val="24"/>
          <w:szCs w:val="24"/>
        </w:rPr>
        <w:t>and rules that must be followed, which underlies the child's social relations with the wider environment. However, with the differences in background, experience, education and interests of parents, there is a way to educate children.</w:t>
      </w:r>
    </w:p>
    <w:p w14:paraId="4C7DA6F9" w14:textId="6523D3A1" w:rsidR="00CB6600" w:rsidRPr="00CB6600" w:rsidRDefault="00CB6600" w:rsidP="00804640">
      <w:pPr>
        <w:spacing w:after="0" w:line="240" w:lineRule="auto"/>
        <w:ind w:firstLine="720"/>
        <w:jc w:val="both"/>
        <w:rPr>
          <w:rFonts w:ascii="Book Antiqua" w:hAnsi="Book Antiqua" w:cs="Times New Roman"/>
          <w:bCs/>
          <w:color w:val="000000"/>
          <w:sz w:val="24"/>
          <w:szCs w:val="24"/>
          <w:lang w:eastAsia="en-US"/>
        </w:rPr>
      </w:pPr>
      <w:r w:rsidRPr="00CB6600">
        <w:rPr>
          <w:rFonts w:ascii="Book Antiqua" w:hAnsi="Book Antiqua" w:cs="Times New Roman"/>
          <w:bCs/>
          <w:color w:val="000000"/>
          <w:sz w:val="24"/>
          <w:szCs w:val="24"/>
          <w:lang w:eastAsia="en-US"/>
        </w:rPr>
        <w:t xml:space="preserve">Parents play the main and first role in children's education, caring for, </w:t>
      </w:r>
      <w:proofErr w:type="gramStart"/>
      <w:r w:rsidRPr="00CB6600">
        <w:rPr>
          <w:rFonts w:ascii="Book Antiqua" w:hAnsi="Book Antiqua" w:cs="Times New Roman"/>
          <w:bCs/>
          <w:color w:val="000000"/>
          <w:sz w:val="24"/>
          <w:szCs w:val="24"/>
          <w:lang w:eastAsia="en-US"/>
        </w:rPr>
        <w:t>raising</w:t>
      </w:r>
      <w:proofErr w:type="gramEnd"/>
      <w:r w:rsidRPr="00CB6600">
        <w:rPr>
          <w:rFonts w:ascii="Book Antiqua" w:hAnsi="Book Antiqua" w:cs="Times New Roman"/>
          <w:bCs/>
          <w:color w:val="000000"/>
          <w:sz w:val="24"/>
          <w:szCs w:val="24"/>
          <w:lang w:eastAsia="en-US"/>
        </w:rPr>
        <w:t xml:space="preserve"> and educating children is a noble task that cannot be separated from various obstacles and challenges, while teachers at school are the second educators after parents at home. If parental education is first and foremost, then parental education becomes the basis for the child's development and life in the future. The importance of the role of parents in children's education is not trivial because children's education is the main capital that every living individual must have in order to survive the current developments. Through</w:t>
      </w:r>
      <w:r w:rsidR="00804640">
        <w:rPr>
          <w:rFonts w:ascii="Book Antiqua" w:hAnsi="Book Antiqua" w:cs="Times New Roman"/>
          <w:bCs/>
          <w:color w:val="000000"/>
          <w:sz w:val="24"/>
          <w:szCs w:val="24"/>
          <w:lang w:eastAsia="en-US"/>
        </w:rPr>
        <w:t xml:space="preserve"> </w:t>
      </w:r>
      <w:r w:rsidRPr="00CB6600">
        <w:rPr>
          <w:rFonts w:ascii="Book Antiqua" w:hAnsi="Book Antiqua" w:cs="Times New Roman"/>
          <w:bCs/>
          <w:color w:val="000000"/>
          <w:sz w:val="24"/>
          <w:szCs w:val="24"/>
          <w:lang w:eastAsia="en-US"/>
        </w:rPr>
        <w:t xml:space="preserve">Riadi (2021:4) further explained that parenting is the way, style or methods of parents in treating, educating, guiding and disciplining children in the maturation process, through an interaction process that is influenced by many factors, such as culture, religion, habits, and trust so that children can grow and develop in accordance with the knowledge, moral values </w:t>
      </w:r>
      <w:r w:rsidRPr="00CB6600">
        <w:rPr>
          <w:rFonts w:ascii="Times New Roman" w:hAnsi="Times New Roman" w:cs="Times New Roman"/>
          <w:bCs/>
          <w:color w:val="000000"/>
          <w:sz w:val="24"/>
          <w:szCs w:val="24"/>
          <w:lang w:eastAsia="en-US"/>
        </w:rPr>
        <w:t>​​</w:t>
      </w:r>
      <w:r w:rsidRPr="00CB6600">
        <w:rPr>
          <w:rFonts w:ascii="Book Antiqua" w:hAnsi="Book Antiqua" w:cs="Times New Roman"/>
          <w:bCs/>
          <w:color w:val="000000"/>
          <w:sz w:val="24"/>
          <w:szCs w:val="24"/>
          <w:lang w:eastAsia="en-US"/>
        </w:rPr>
        <w:t xml:space="preserve">and standards of behavior that apply in the social environment and society. </w:t>
      </w:r>
      <w:r w:rsidRPr="00CB6600">
        <w:rPr>
          <w:rFonts w:ascii="Book Antiqua" w:hAnsi="Book Antiqua" w:cs="Times New Roman"/>
          <w:bCs/>
          <w:color w:val="000000"/>
          <w:sz w:val="24"/>
          <w:szCs w:val="24"/>
        </w:rPr>
        <w:t>Researchers conducted observations in Class XII of the Pematang Siantar Preparatory Private Vocational School. The results of observations made by researchers on the parenting patterns of parents in class Researchers saw that many students came to school but in fact, after checking attendance, they did not enter the room and even skipped school. Based on the phenomena that occur, researchers want to examine how much parental parenting influences children's learning success at school.</w:t>
      </w:r>
    </w:p>
    <w:p w14:paraId="0B7B7AEC" w14:textId="77777777" w:rsidR="00CB6600" w:rsidRPr="00CB6600" w:rsidRDefault="00CB6600" w:rsidP="00804640">
      <w:pPr>
        <w:spacing w:after="0" w:line="240" w:lineRule="auto"/>
        <w:ind w:firstLine="720"/>
        <w:jc w:val="both"/>
        <w:rPr>
          <w:rFonts w:ascii="Book Antiqua" w:hAnsi="Book Antiqua" w:cs="Times New Roman"/>
          <w:bCs/>
          <w:color w:val="000000"/>
          <w:sz w:val="24"/>
          <w:szCs w:val="24"/>
          <w:lang w:eastAsia="en-US"/>
        </w:rPr>
      </w:pPr>
      <w:r w:rsidRPr="00CB6600">
        <w:rPr>
          <w:rFonts w:ascii="Book Antiqua" w:hAnsi="Book Antiqua" w:cs="Times New Roman"/>
          <w:bCs/>
          <w:color w:val="000000"/>
          <w:sz w:val="24"/>
          <w:szCs w:val="24"/>
          <w:lang w:eastAsia="en-US"/>
        </w:rPr>
        <w:t>Not only parenting styles, interest in learning is also the most important factor that can influence students' learning activities. Interest in the learning process also has a very big influence on the learning outcomes obtained by students. Students who have a high interest in learning will get good learning results. Interest in learning is something that really needs to be considered in the learning process, because without interest in learning the learning process will not be able to take place optimally. Interest is the initial capital to achieve success in learning. With interest, motivation arises from students to take the learning process seriously from start to finish so that good learning is achieved.</w:t>
      </w:r>
    </w:p>
    <w:p w14:paraId="1B2768C2" w14:textId="77777777" w:rsidR="00CB6600" w:rsidRPr="00CB6600" w:rsidRDefault="00CB6600" w:rsidP="00CB6600">
      <w:pPr>
        <w:spacing w:after="0" w:line="240" w:lineRule="auto"/>
        <w:jc w:val="both"/>
        <w:rPr>
          <w:rFonts w:ascii="Book Antiqua" w:hAnsi="Book Antiqua" w:cs="Times New Roman"/>
          <w:bCs/>
          <w:color w:val="000000"/>
          <w:sz w:val="24"/>
          <w:szCs w:val="24"/>
          <w:lang w:eastAsia="en-US"/>
        </w:rPr>
      </w:pPr>
      <w:r w:rsidRPr="00CB6600">
        <w:rPr>
          <w:rFonts w:ascii="Book Antiqua" w:hAnsi="Book Antiqua" w:cs="Times New Roman"/>
          <w:bCs/>
          <w:color w:val="000000"/>
          <w:sz w:val="24"/>
          <w:szCs w:val="24"/>
          <w:lang w:eastAsia="en-US"/>
        </w:rPr>
        <w:t xml:space="preserve">Likewise, the interest in studying in class fall asleep during the learning </w:t>
      </w:r>
      <w:proofErr w:type="gramStart"/>
      <w:r w:rsidRPr="00CB6600">
        <w:rPr>
          <w:rFonts w:ascii="Book Antiqua" w:hAnsi="Book Antiqua" w:cs="Times New Roman"/>
          <w:bCs/>
          <w:color w:val="000000"/>
          <w:sz w:val="24"/>
          <w:szCs w:val="24"/>
          <w:lang w:eastAsia="en-US"/>
        </w:rPr>
        <w:t>process,</w:t>
      </w:r>
      <w:proofErr w:type="gramEnd"/>
      <w:r w:rsidRPr="00CB6600">
        <w:rPr>
          <w:rFonts w:ascii="Book Antiqua" w:hAnsi="Book Antiqua" w:cs="Times New Roman"/>
          <w:bCs/>
          <w:color w:val="000000"/>
          <w:sz w:val="24"/>
          <w:szCs w:val="24"/>
          <w:lang w:eastAsia="en-US"/>
        </w:rPr>
        <w:t xml:space="preserve"> and students who reason excuse themselves to go to the bathroom, and leave while the learning is in progress.</w:t>
      </w:r>
    </w:p>
    <w:p w14:paraId="51EA96B8" w14:textId="77777777" w:rsidR="00CB6600" w:rsidRPr="00CB6600" w:rsidRDefault="00CB6600" w:rsidP="00804640">
      <w:pPr>
        <w:spacing w:after="0" w:line="240" w:lineRule="auto"/>
        <w:ind w:firstLine="720"/>
        <w:jc w:val="both"/>
        <w:rPr>
          <w:rFonts w:ascii="Book Antiqua" w:hAnsi="Book Antiqua" w:cs="Times New Roman"/>
          <w:bCs/>
          <w:color w:val="000000"/>
          <w:sz w:val="24"/>
          <w:szCs w:val="24"/>
          <w:lang w:eastAsia="en-US"/>
        </w:rPr>
      </w:pPr>
      <w:r w:rsidRPr="00CB6600">
        <w:rPr>
          <w:rFonts w:ascii="Book Antiqua" w:hAnsi="Book Antiqua" w:cs="Times New Roman"/>
          <w:bCs/>
          <w:color w:val="000000"/>
          <w:sz w:val="24"/>
          <w:szCs w:val="24"/>
          <w:lang w:eastAsia="en-US"/>
        </w:rPr>
        <w:t xml:space="preserve">Learning outcomes are results obtained through learning. Learning outcomes are a better level of mental development compared to before learning as seen from the students' perspective. Overall, the learning outcomes are a collection of results or fragments of the learning stages. Learning outcomes can also be seen from changes in several aspects such as knowledge, skills, appreciation, emotions and social relationships. Based on this, students who </w:t>
      </w:r>
      <w:r w:rsidRPr="00CB6600">
        <w:rPr>
          <w:rFonts w:ascii="Book Antiqua" w:hAnsi="Book Antiqua" w:cs="Times New Roman"/>
          <w:bCs/>
          <w:color w:val="000000"/>
          <w:sz w:val="24"/>
          <w:szCs w:val="24"/>
          <w:lang w:eastAsia="en-US"/>
        </w:rPr>
        <w:lastRenderedPageBreak/>
        <w:t>actively carry out learning activities will gain a lot of increased learning achievement.</w:t>
      </w:r>
    </w:p>
    <w:p w14:paraId="5A08BB04" w14:textId="77777777" w:rsidR="00CB6600" w:rsidRPr="00CB6600" w:rsidRDefault="00CB6600" w:rsidP="003C6668">
      <w:pPr>
        <w:spacing w:after="0" w:line="240" w:lineRule="auto"/>
        <w:jc w:val="both"/>
        <w:rPr>
          <w:rFonts w:ascii="Book Antiqua" w:hAnsi="Book Antiqua" w:cs="Times New Roman"/>
          <w:b/>
          <w:bCs/>
          <w:color w:val="000000"/>
          <w:sz w:val="24"/>
          <w:szCs w:val="24"/>
          <w:lang w:eastAsia="en-US"/>
        </w:rPr>
      </w:pPr>
    </w:p>
    <w:p w14:paraId="3726AA0F" w14:textId="2907577C" w:rsidR="00A86007" w:rsidRDefault="00690743" w:rsidP="003C6668">
      <w:pPr>
        <w:autoSpaceDE w:val="0"/>
        <w:autoSpaceDN w:val="0"/>
        <w:adjustRightInd w:val="0"/>
        <w:spacing w:after="0" w:line="240" w:lineRule="auto"/>
        <w:jc w:val="both"/>
        <w:rPr>
          <w:rFonts w:ascii="Book Antiqua" w:hAnsi="Book Antiqua" w:cs="Times New Roman"/>
          <w:b/>
          <w:color w:val="000000"/>
          <w:sz w:val="24"/>
          <w:szCs w:val="24"/>
          <w:lang w:val="en-GB"/>
        </w:rPr>
      </w:pPr>
      <w:r>
        <w:rPr>
          <w:rFonts w:ascii="Book Antiqua" w:hAnsi="Book Antiqua" w:cs="Times New Roman"/>
          <w:b/>
          <w:color w:val="000000"/>
          <w:sz w:val="24"/>
          <w:szCs w:val="24"/>
          <w:lang w:val="en-GB"/>
        </w:rPr>
        <w:t>THEORETICAL FRAMEWORK</w:t>
      </w:r>
    </w:p>
    <w:p w14:paraId="4AF7E23D" w14:textId="65B4BE16" w:rsidR="00305AB3" w:rsidRPr="00305AB3" w:rsidRDefault="00804640" w:rsidP="00804640">
      <w:pPr>
        <w:tabs>
          <w:tab w:val="left" w:pos="709"/>
        </w:tabs>
        <w:spacing w:after="0" w:line="240" w:lineRule="auto"/>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ab/>
      </w:r>
      <w:r w:rsidR="00305AB3" w:rsidRPr="00305AB3">
        <w:rPr>
          <w:rFonts w:ascii="Book Antiqua" w:hAnsi="Book Antiqua" w:cs="Times New Roman"/>
          <w:color w:val="000000" w:themeColor="text1"/>
          <w:sz w:val="24"/>
          <w:szCs w:val="24"/>
        </w:rPr>
        <w:t>Parental parenting styles and students' interest in learning are the most important basis for improving learning outcomes in the learning process carried out at school. If students receive the correct parenting style in studying both at school and at home, students will more quickly understand the material taught by the teacher. And if students feel happy and interested in learning, then they will implement the material provided by the teacher. Because interest in learning is a student's desire to carry out learning activities without any element of coercion from other people. If the activity that a person is interested in is continuously guided and accompanied by feelings of enjoyment, then he or she can develop an interest in learning about a particular thing and basically help students see how the material they hope to learn relates to themselves. This process shows students how knowledge of certain skills affects them, serves their goals, and satisfies their needs. Interest in learning has a very big influence on learning, because if the learning material studied is not in accordance with students' learning interests, then they will not learn as well as possible. On the other hand, learning material that attracts students' attention will be easier to understand and remember because interest increases the desire to learn. Therefore, interest in learning also determines whether the teaching and learning process can run well and be conducive, so students will be motivated to take part in lessons and thus student learning outcomes will improve at school.</w:t>
      </w:r>
    </w:p>
    <w:p w14:paraId="22AF1D79" w14:textId="5A44A599" w:rsidR="00305AB3" w:rsidRPr="00305AB3" w:rsidRDefault="00804640" w:rsidP="00804640">
      <w:pPr>
        <w:tabs>
          <w:tab w:val="left" w:pos="709"/>
        </w:tabs>
        <w:spacing w:after="0" w:line="240" w:lineRule="auto"/>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ab/>
      </w:r>
      <w:r w:rsidR="00305AB3" w:rsidRPr="00305AB3">
        <w:rPr>
          <w:rFonts w:ascii="Book Antiqua" w:hAnsi="Book Antiqua" w:cs="Times New Roman"/>
          <w:color w:val="000000" w:themeColor="text1"/>
          <w:sz w:val="24"/>
          <w:szCs w:val="24"/>
        </w:rPr>
        <w:t xml:space="preserve">Likewise, the parenting style of parents and students' interest in learning at school will not arise without influence from outside themselves. From the explanation above, the researcher wants to find the problem regarding the influence of parental parenting patterns and students' interest in learning on student learning outcomes in the Creative Entrepreneurship Products (PKK) class XII Pematang Siantar Preparatory Private Vocational School. Thus, it is suspected that there is a positive and significant influence between parenting patterns and student interest in learning with student learning outcomes in the Creative Entrepreneurship Products (PKK) class XII Pematang </w:t>
      </w:r>
      <w:proofErr w:type="gramStart"/>
      <w:r w:rsidR="00305AB3" w:rsidRPr="00305AB3">
        <w:rPr>
          <w:rFonts w:ascii="Book Antiqua" w:hAnsi="Book Antiqua" w:cs="Times New Roman"/>
          <w:color w:val="000000" w:themeColor="text1"/>
          <w:sz w:val="24"/>
          <w:szCs w:val="24"/>
        </w:rPr>
        <w:t xml:space="preserve">Siantar </w:t>
      </w:r>
      <w:r>
        <w:rPr>
          <w:rFonts w:ascii="Book Antiqua" w:hAnsi="Book Antiqua" w:cs="Times New Roman"/>
          <w:color w:val="000000" w:themeColor="text1"/>
          <w:sz w:val="24"/>
          <w:szCs w:val="24"/>
        </w:rPr>
        <w:t xml:space="preserve"> </w:t>
      </w:r>
      <w:r w:rsidR="00305AB3" w:rsidRPr="00305AB3">
        <w:rPr>
          <w:rFonts w:ascii="Book Antiqua" w:hAnsi="Book Antiqua" w:cs="Times New Roman"/>
          <w:color w:val="000000" w:themeColor="text1"/>
          <w:sz w:val="24"/>
          <w:szCs w:val="24"/>
        </w:rPr>
        <w:t>Preparatory</w:t>
      </w:r>
      <w:proofErr w:type="gramEnd"/>
      <w:r w:rsidR="00305AB3" w:rsidRPr="00305AB3">
        <w:rPr>
          <w:rFonts w:ascii="Book Antiqua" w:hAnsi="Book Antiqua" w:cs="Times New Roman"/>
          <w:color w:val="000000" w:themeColor="text1"/>
          <w:sz w:val="24"/>
          <w:szCs w:val="24"/>
        </w:rPr>
        <w:t xml:space="preserve"> Private Vocational School.</w:t>
      </w:r>
    </w:p>
    <w:p w14:paraId="1E812339" w14:textId="271C1653" w:rsidR="00305AB3" w:rsidRPr="00305AB3" w:rsidRDefault="00305AB3" w:rsidP="00804640">
      <w:pPr>
        <w:tabs>
          <w:tab w:val="left" w:pos="709"/>
        </w:tabs>
        <w:spacing w:after="0" w:line="240" w:lineRule="auto"/>
        <w:jc w:val="both"/>
        <w:rPr>
          <w:rFonts w:ascii="Book Antiqua" w:hAnsi="Book Antiqua" w:cs="Times New Roman"/>
          <w:color w:val="000000" w:themeColor="text1"/>
          <w:sz w:val="24"/>
          <w:szCs w:val="24"/>
        </w:rPr>
      </w:pPr>
      <w:r w:rsidRPr="00305AB3">
        <w:rPr>
          <w:rFonts w:ascii="Book Antiqua" w:hAnsi="Book Antiqua" w:cs="Times New Roman"/>
          <w:color w:val="000000" w:themeColor="text1"/>
          <w:sz w:val="24"/>
          <w:szCs w:val="24"/>
        </w:rPr>
        <w:t>To clarify the statement above, it can be concluded in the image below:</w:t>
      </w:r>
    </w:p>
    <w:p w14:paraId="149F6875" w14:textId="6B0BA3EA" w:rsidR="00305AB3" w:rsidRPr="00305AB3" w:rsidRDefault="00305AB3" w:rsidP="00305AB3">
      <w:pPr>
        <w:tabs>
          <w:tab w:val="left" w:pos="1134"/>
        </w:tabs>
        <w:spacing w:after="0" w:line="240" w:lineRule="auto"/>
        <w:jc w:val="center"/>
        <w:rPr>
          <w:rFonts w:ascii="Book Antiqua" w:hAnsi="Book Antiqua" w:cs="Times New Roman"/>
          <w:b/>
          <w:color w:val="000000" w:themeColor="text1"/>
          <w:sz w:val="24"/>
          <w:szCs w:val="24"/>
        </w:rPr>
      </w:pPr>
      <w:r w:rsidRPr="00305AB3">
        <w:rPr>
          <w:rFonts w:ascii="Book Antiqua" w:hAnsi="Book Antiqua" w:cs="Times New Roman"/>
          <w:b/>
          <w:color w:val="000000" w:themeColor="text1"/>
          <w:sz w:val="24"/>
          <w:szCs w:val="24"/>
        </w:rPr>
        <w:t>Figure 2.1</w:t>
      </w:r>
    </w:p>
    <w:p w14:paraId="1E5917D8" w14:textId="7182495D" w:rsidR="00305AB3" w:rsidRPr="00305AB3" w:rsidRDefault="00305AB3" w:rsidP="00305AB3">
      <w:pPr>
        <w:tabs>
          <w:tab w:val="left" w:pos="1134"/>
        </w:tabs>
        <w:spacing w:after="0" w:line="240" w:lineRule="auto"/>
        <w:jc w:val="center"/>
        <w:rPr>
          <w:rFonts w:ascii="Book Antiqua" w:hAnsi="Book Antiqua" w:cs="Times New Roman"/>
          <w:b/>
          <w:color w:val="000000" w:themeColor="text1"/>
          <w:sz w:val="24"/>
          <w:szCs w:val="24"/>
        </w:rPr>
      </w:pPr>
      <w:r w:rsidRPr="00305AB3">
        <w:rPr>
          <w:rFonts w:ascii="Book Antiqua" w:hAnsi="Book Antiqua" w:cs="Times New Roman"/>
          <w:b/>
          <w:color w:val="000000" w:themeColor="text1"/>
          <w:sz w:val="24"/>
          <w:szCs w:val="24"/>
        </w:rPr>
        <w:t>Framework for Thinking</w:t>
      </w:r>
    </w:p>
    <w:p w14:paraId="32E23EFD" w14:textId="77777777" w:rsidR="00305AB3" w:rsidRP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r w:rsidRPr="00305AB3">
        <w:rPr>
          <w:rFonts w:ascii="Book Antiqua" w:hAnsi="Book Antiqua" w:cs="Times New Roman"/>
          <w:noProof/>
          <w:color w:val="000000" w:themeColor="text1"/>
          <w:sz w:val="24"/>
          <w:szCs w:val="24"/>
          <w:lang w:val="en-US" w:eastAsia="en-US"/>
        </w:rPr>
        <mc:AlternateContent>
          <mc:Choice Requires="wpg">
            <w:drawing>
              <wp:anchor distT="0" distB="0" distL="114300" distR="114300" simplePos="0" relativeHeight="251659264" behindDoc="0" locked="0" layoutInCell="1" allowOverlap="1" wp14:anchorId="697CA846" wp14:editId="47E7DF18">
                <wp:simplePos x="0" y="0"/>
                <wp:positionH relativeFrom="column">
                  <wp:posOffset>292100</wp:posOffset>
                </wp:positionH>
                <wp:positionV relativeFrom="paragraph">
                  <wp:posOffset>119380</wp:posOffset>
                </wp:positionV>
                <wp:extent cx="4450080" cy="2012950"/>
                <wp:effectExtent l="0" t="0" r="26670" b="25400"/>
                <wp:wrapNone/>
                <wp:docPr id="4" name="Group 4"/>
                <wp:cNvGraphicFramePr/>
                <a:graphic xmlns:a="http://schemas.openxmlformats.org/drawingml/2006/main">
                  <a:graphicData uri="http://schemas.microsoft.com/office/word/2010/wordprocessingGroup">
                    <wpg:wgp>
                      <wpg:cNvGrpSpPr/>
                      <wpg:grpSpPr>
                        <a:xfrm>
                          <a:off x="0" y="0"/>
                          <a:ext cx="4450080" cy="2012950"/>
                          <a:chOff x="0" y="0"/>
                          <a:chExt cx="4450703" cy="2013430"/>
                        </a:xfrm>
                      </wpg:grpSpPr>
                      <wps:wsp>
                        <wps:cNvPr id="5" name="Text Box 2"/>
                        <wps:cNvSpPr txBox="1">
                          <a:spLocks noChangeArrowheads="1"/>
                        </wps:cNvSpPr>
                        <wps:spPr bwMode="auto">
                          <a:xfrm>
                            <a:off x="0" y="1216324"/>
                            <a:ext cx="1783715" cy="565276"/>
                          </a:xfrm>
                          <a:prstGeom prst="rect">
                            <a:avLst/>
                          </a:prstGeom>
                          <a:solidFill>
                            <a:srgbClr val="FFFFFF"/>
                          </a:solidFill>
                          <a:ln w="9525">
                            <a:solidFill>
                              <a:srgbClr val="000000"/>
                            </a:solidFill>
                            <a:miter lim="800000"/>
                          </a:ln>
                        </wps:spPr>
                        <wps:txbx>
                          <w:txbxContent>
                            <w:p w14:paraId="03973511" w14:textId="0A3CDF6B" w:rsidR="00305AB3" w:rsidRDefault="00305AB3" w:rsidP="00305AB3">
                              <w:pPr>
                                <w:spacing w:after="0" w:line="360" w:lineRule="auto"/>
                                <w:jc w:val="center"/>
                              </w:pPr>
                              <w:r w:rsidRPr="00305AB3">
                                <w:t>Student Learning Interests</w:t>
                              </w:r>
                            </w:p>
                            <w:p w14:paraId="5C53C9D6" w14:textId="1572F8E7" w:rsidR="00305AB3" w:rsidRPr="00305AB3" w:rsidRDefault="00305AB3" w:rsidP="00305AB3">
                              <w:pPr>
                                <w:spacing w:after="0" w:line="360" w:lineRule="auto"/>
                                <w:jc w:val="center"/>
                              </w:pPr>
                              <w:r>
                                <w:t>(X2)</w:t>
                              </w:r>
                            </w:p>
                            <w:p w14:paraId="26CAB4CC" w14:textId="0D4AB7A3" w:rsidR="00305AB3" w:rsidRDefault="00305AB3" w:rsidP="00305AB3"/>
                          </w:txbxContent>
                        </wps:txbx>
                        <wps:bodyPr rot="0" vert="horz" wrap="square" anchor="t" anchorCtr="0">
                          <a:noAutofit/>
                        </wps:bodyPr>
                      </wps:wsp>
                      <wps:wsp>
                        <wps:cNvPr id="6" name="Text Box 2"/>
                        <wps:cNvSpPr txBox="1">
                          <a:spLocks noChangeArrowheads="1"/>
                        </wps:cNvSpPr>
                        <wps:spPr bwMode="auto">
                          <a:xfrm>
                            <a:off x="8626" y="310550"/>
                            <a:ext cx="1783715" cy="585012"/>
                          </a:xfrm>
                          <a:prstGeom prst="rect">
                            <a:avLst/>
                          </a:prstGeom>
                          <a:solidFill>
                            <a:srgbClr val="FFFFFF"/>
                          </a:solidFill>
                          <a:ln w="9525">
                            <a:solidFill>
                              <a:srgbClr val="000000"/>
                            </a:solidFill>
                            <a:miter lim="800000"/>
                          </a:ln>
                        </wps:spPr>
                        <wps:txbx>
                          <w:txbxContent>
                            <w:p w14:paraId="45195CFD" w14:textId="77777777" w:rsidR="00305AB3" w:rsidRPr="00305AB3" w:rsidRDefault="00305AB3" w:rsidP="00305AB3">
                              <w:pPr>
                                <w:spacing w:after="0" w:line="360" w:lineRule="auto"/>
                                <w:jc w:val="center"/>
                              </w:pPr>
                              <w:r w:rsidRPr="00305AB3">
                                <w:t>Parenting Style</w:t>
                              </w:r>
                            </w:p>
                            <w:p w14:paraId="5CCEBD42" w14:textId="045DD0F3" w:rsidR="00305AB3" w:rsidRDefault="00305AB3" w:rsidP="00305AB3">
                              <w:pPr>
                                <w:spacing w:after="0" w:line="360" w:lineRule="auto"/>
                                <w:jc w:val="center"/>
                              </w:pPr>
                              <w:r>
                                <w:t xml:space="preserve"> (X1)</w:t>
                              </w:r>
                            </w:p>
                          </w:txbxContent>
                        </wps:txbx>
                        <wps:bodyPr rot="0" vert="horz" wrap="square" anchor="t" anchorCtr="0">
                          <a:noAutofit/>
                        </wps:bodyPr>
                      </wps:wsp>
                      <wps:wsp>
                        <wps:cNvPr id="7" name="Text Box 7"/>
                        <wps:cNvSpPr txBox="1"/>
                        <wps:spPr>
                          <a:xfrm>
                            <a:off x="2639683" y="776377"/>
                            <a:ext cx="1811020" cy="614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66DB1" w14:textId="1F3A02C6" w:rsidR="00305AB3" w:rsidRDefault="00305AB3" w:rsidP="00641FE7">
                              <w:pPr>
                                <w:spacing w:after="0" w:line="360" w:lineRule="auto"/>
                                <w:jc w:val="center"/>
                              </w:pPr>
                              <w:r w:rsidRPr="00305AB3">
                                <w:t>Student learning outcomes</w:t>
                              </w:r>
                            </w:p>
                            <w:p w14:paraId="0B77F0FD" w14:textId="0F8922B3" w:rsidR="00305AB3" w:rsidRDefault="00305AB3" w:rsidP="00641FE7">
                              <w:pPr>
                                <w:jc w:val="center"/>
                              </w:pPr>
                              <w:r>
                                <w:t>(Y)</w:t>
                              </w:r>
                            </w:p>
                          </w:txbxContent>
                        </wps:txbx>
                        <wps:bodyPr rot="0" spcFirstLastPara="0" vertOverflow="overflow" horzOverflow="overflow" vert="horz" wrap="square" numCol="1" spcCol="0" rtlCol="0" fromWordArt="0" anchor="t" anchorCtr="0" forceAA="0" compatLnSpc="1">
                          <a:noAutofit/>
                        </wps:bodyPr>
                      </wps:wsp>
                      <wps:wsp>
                        <wps:cNvPr id="8" name="Straight Connector 8"/>
                        <wps:cNvCnPr/>
                        <wps:spPr>
                          <a:xfrm flipH="1">
                            <a:off x="2096219" y="560717"/>
                            <a:ext cx="10796" cy="9144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113471" y="1017917"/>
                            <a:ext cx="5262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1785668" y="552090"/>
                            <a:ext cx="3162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1794294" y="1466490"/>
                            <a:ext cx="301194" cy="86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3597215" y="0"/>
                            <a:ext cx="14605" cy="7763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974785" y="17253"/>
                            <a:ext cx="0" cy="298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983411" y="1708030"/>
                            <a:ext cx="0" cy="298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974785" y="2009955"/>
                            <a:ext cx="2656934" cy="347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a:off x="983411" y="0"/>
                            <a:ext cx="2628000" cy="82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3623094" y="1268083"/>
                            <a:ext cx="0" cy="7297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 o:spid="_x0000_s1026" style="position:absolute;left:0;text-align:left;margin-left:23pt;margin-top:9.4pt;width:350.4pt;height:158.5pt;z-index:251659264" coordsize="44507,2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">
                <v:shapetype id="_x0000_t202" coordsize="21600,21600" o:spt="202" path="m,l,21600r21600,l21600,xe">
                  <v:stroke joinstyle="miter"/>
                  <v:path gradientshapeok="t" o:connecttype="rect"/>
                </v:shapetype>
                <v:shape id="_x0000_s1027" type="#_x0000_t202" style="position:absolute;top:12163;width:17837;height:5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3973511" w14:textId="0A3CDF6B" w:rsidR="00305AB3" w:rsidRDefault="00305AB3" w:rsidP="00305AB3">
                        <w:pPr>
                          <w:spacing w:after="0" w:line="360" w:lineRule="auto"/>
                          <w:jc w:val="center"/>
                        </w:pPr>
                        <w:r w:rsidRPr="00305AB3">
                          <w:t>Student Learning Interests</w:t>
                        </w:r>
                      </w:p>
                      <w:p w14:paraId="5C53C9D6" w14:textId="1572F8E7" w:rsidR="00305AB3" w:rsidRPr="00305AB3" w:rsidRDefault="00305AB3" w:rsidP="00305AB3">
                        <w:pPr>
                          <w:spacing w:after="0" w:line="360" w:lineRule="auto"/>
                          <w:jc w:val="center"/>
                        </w:pPr>
                        <w:r>
                          <w:t>(X2)</w:t>
                        </w:r>
                      </w:p>
                      <w:p w14:paraId="26CAB4CC" w14:textId="0D4AB7A3" w:rsidR="00305AB3" w:rsidRDefault="00305AB3" w:rsidP="00305AB3"/>
                    </w:txbxContent>
                  </v:textbox>
                </v:shape>
                <v:shape id="_x0000_s1028" type="#_x0000_t202" style="position:absolute;left:86;top:3105;width:17837;height:5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45195CFD" w14:textId="77777777" w:rsidR="00305AB3" w:rsidRPr="00305AB3" w:rsidRDefault="00305AB3" w:rsidP="00305AB3">
                        <w:pPr>
                          <w:spacing w:after="0" w:line="360" w:lineRule="auto"/>
                          <w:jc w:val="center"/>
                        </w:pPr>
                        <w:r w:rsidRPr="00305AB3">
                          <w:t>Parenting Style</w:t>
                        </w:r>
                      </w:p>
                      <w:p w14:paraId="5CCEBD42" w14:textId="045DD0F3" w:rsidR="00305AB3" w:rsidRDefault="00305AB3" w:rsidP="00305AB3">
                        <w:pPr>
                          <w:spacing w:after="0" w:line="360" w:lineRule="auto"/>
                          <w:jc w:val="center"/>
                        </w:pPr>
                        <w:r>
                          <w:t xml:space="preserve"> (X1)</w:t>
                        </w:r>
                      </w:p>
                    </w:txbxContent>
                  </v:textbox>
                </v:shape>
                <v:shape id="Text Box 7" o:spid="_x0000_s1029" type="#_x0000_t202" style="position:absolute;left:26396;top:7763;width:18111;height:6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25666DB1" w14:textId="1F3A02C6" w:rsidR="00305AB3" w:rsidRDefault="00305AB3" w:rsidP="00641FE7">
                        <w:pPr>
                          <w:spacing w:after="0" w:line="360" w:lineRule="auto"/>
                          <w:jc w:val="center"/>
                        </w:pPr>
                        <w:r w:rsidRPr="00305AB3">
                          <w:t>Student learning outcomes</w:t>
                        </w:r>
                      </w:p>
                      <w:p w14:paraId="0B77F0FD" w14:textId="0F8922B3" w:rsidR="00305AB3" w:rsidRDefault="00305AB3" w:rsidP="00641FE7">
                        <w:pPr>
                          <w:jc w:val="center"/>
                        </w:pPr>
                        <w:r>
                          <w:t>(Y)</w:t>
                        </w:r>
                      </w:p>
                    </w:txbxContent>
                  </v:textbox>
                </v:shape>
                <v:line id="Straight Connector 8" o:spid="_x0000_s1030" style="position:absolute;flip:x;visibility:visible;mso-wrap-style:square" from="20962,5607" to="21070,14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yaMAAAADaAAAADwAAAGRycy9kb3ducmV2LnhtbERPTWsCMRC9F/wPYQQvRbN6sLI1iliK&#10;ChZ0be/DZrq7mEyWJOrqrzeHQo+P9z1fdtaIK/nQOFYwHmUgiEunG64UfJ8+hzMQISJrNI5JwZ0C&#10;LBe9lznm2t34SNciViKFcMhRQR1jm0sZyposhpFriRP367zFmKCvpPZ4S+HWyEmWTaXFhlNDjS2t&#10;ayrPxcUq2J/bt6+fifH3j92mKA4PI183Y6UG/W71DiJSF//Ff+6tVpC2pivpBs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LsmjAAAAA2gAAAA8AAAAAAAAAAAAAAAAA&#10;oQIAAGRycy9kb3ducmV2LnhtbFBLBQYAAAAABAAEAPkAAACOAwAAAAA=&#10;" strokecolor="black [3040]" strokeweight="1pt"/>
                <v:shapetype id="_x0000_t32" coordsize="21600,21600" o:spt="32" o:oned="t" path="m,l21600,21600e" filled="f">
                  <v:path arrowok="t" fillok="f" o:connecttype="none"/>
                  <o:lock v:ext="edit" shapetype="t"/>
                </v:shapetype>
                <v:shape id="Straight Arrow Connector 9" o:spid="_x0000_s1031" type="#_x0000_t32" style="position:absolute;left:21134;top:10179;width:52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UyDcUAAADaAAAADwAAAGRycy9kb3ducmV2LnhtbESPQWvCQBSE70L/w/IKvZS6sQfR6Cq2&#10;tDUHS1H7Ax7ZZzaYfRuya5Lm17tCweMwM98wy3VvK9FS40vHCibjBARx7nTJhYLf4+fLDIQPyBor&#10;x6TgjzysVw+jJabadbyn9hAKESHsU1RgQqhTKX1uyKIfu5o4eifXWAxRNoXUDXYRbiv5miRTabHk&#10;uGCwpndD+flwsQrCdvjav12e+81QnrOfo5l/7CbfSj099psFiEB9uIf/25lWMIfblXg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UyDcUAAADaAAAADwAAAAAAAAAA&#10;AAAAAAChAgAAZHJzL2Rvd25yZXYueG1sUEsFBgAAAAAEAAQA+QAAAJMDAAAAAA==&#10;" strokecolor="black [3213]" strokeweight="1pt">
                  <v:stroke endarrow="open"/>
                </v:shape>
                <v:line id="Straight Connector 10" o:spid="_x0000_s1032" style="position:absolute;visibility:visible;mso-wrap-style:square" from="17856,5520" to="21018,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kEfMYAAADbAAAADwAAAGRycy9kb3ducmV2LnhtbESPQWvCQBCF7wX/wzIFL0U3Wqo1dRVR&#10;Cl6kNHqwtyE7TUKzsyG7mvjvnYPQ2wzvzXvfLNe9q9WV2lB5NjAZJ6CIc28rLgycjp+jd1AhIlus&#10;PZOBGwVYrwZPS0yt7/ibrlkslIRwSNFAGWOTah3ykhyGsW+IRfv1rcMoa1to22In4a7W0ySZaYcV&#10;S0OJDW1Lyv+yizOwO826bFG8zV8mr4d+wV/T88/BGTN87jcfoCL18d/8uN5bwRd6+UUG0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ZBHzGAAAA2wAAAA8AAAAAAAAA&#10;AAAAAAAAoQIAAGRycy9kb3ducmV2LnhtbFBLBQYAAAAABAAEAPkAAACUAwAAAAA=&#10;" strokecolor="black [3213]" strokeweight="1pt"/>
                <v:line id="Straight Connector 11" o:spid="_x0000_s1033" style="position:absolute;flip:y;visibility:visible;mso-wrap-style:square" from="17942,14664" to="20954,14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0vH8EAAADbAAAADwAAAGRycy9kb3ducmV2LnhtbERPS4vCMBC+C/sfwgjeNFVQd7tGWYQF&#10;ERVsvextaKYPbCa1yWr990YQvM3H95zFqjO1uFLrKssKxqMIBHFmdcWFglP6O/wE4TyyxtoyKbiT&#10;g9Xyo7fAWNsbH+ma+EKEEHYxKii9b2IpXVaSQTeyDXHgctsa9AG2hdQt3kK4qeUkimbSYMWhocSG&#10;1iVl5+TfKNimX/l6t90f7u7yd6B8Hh2nyUmpQb/7+QbhqfNv8cu90WH+GJ6/h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S8fwQAAANsAAAAPAAAAAAAAAAAAAAAA&#10;AKECAABkcnMvZG93bnJldi54bWxQSwUGAAAAAAQABAD5AAAAjwMAAAAA&#10;" strokecolor="black [3213]" strokeweight="1pt"/>
                <v:shape id="Straight Arrow Connector 12" o:spid="_x0000_s1034" type="#_x0000_t32" style="position:absolute;left:35972;width:146;height:7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line id="Straight Connector 13" o:spid="_x0000_s1035" style="position:absolute;visibility:visible;mso-wrap-style:square" from="9747,172" to="9747,3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aC8QAAADbAAAADwAAAGRycy9kb3ducmV2LnhtbERPTWvCQBC9F/wPyxS8lLoxQVtTVxFF&#10;8BJKUw/tbchOk9DsbMiuSfz3rlDobR7vc9bb0TSip87VlhXMZxEI4sLqmksF58/j8ysI55E1NpZJ&#10;wZUcbDeThzWm2g78QX3uSxFC2KWooPK+TaV0RUUG3cy2xIH7sZ1BH2BXSt3hEMJNI+MoWkqDNYeG&#10;ClvaV1T85hej4HBeDvmqXLw8zZNsXPF7/PWdGaWmj+PuDYSn0f+L/9wnHeYncP8lHC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C5oLxAAAANsAAAAPAAAAAAAAAAAA&#10;AAAAAKECAABkcnMvZG93bnJldi54bWxQSwUGAAAAAAQABAD5AAAAkgMAAAAA&#10;" strokecolor="black [3213]" strokeweight="1pt"/>
                <v:line id="Straight Connector 14" o:spid="_x0000_s1036" style="position:absolute;visibility:visible;mso-wrap-style:square" from="9834,17080" to="9834,20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v:line id="Straight Connector 16" o:spid="_x0000_s1037" style="position:absolute;flip:x;visibility:visible;mso-wrap-style:square" from="9747,20099" to="36317,2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X3I8IAAADbAAAADwAAAGRycy9kb3ducmV2LnhtbERPTWsCMRC9F/wPYYReimb1oGU1iliK&#10;LVSwq96Hzbi7mEyWJNXVX28Khd7m8T5nvuysERfyoXGsYDTMQBCXTjdcKTjs3wevIEJE1mgck4Ib&#10;BVguek9zzLW78jddiliJFMIhRwV1jG0uZShrshiGriVO3Ml5izFBX0nt8ZrCrZHjLJtIiw2nhhpb&#10;WtdUnosfq+Dr3E63x7Hxt7fPTVHs7ka+bEZKPfe71QxEpC7+i//cHzrNn8DvL+k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X3I8IAAADbAAAADwAAAAAAAAAAAAAA&#10;AAChAgAAZHJzL2Rvd25yZXYueG1sUEsFBgAAAAAEAAQA+QAAAJADAAAAAA==&#10;" strokecolor="black [3040]" strokeweight="1pt"/>
                <v:line id="Straight Connector 17" o:spid="_x0000_s1038" style="position:absolute;flip:x;visibility:visible;mso-wrap-style:square" from="9834,0" to="36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lSuMIAAADbAAAADwAAAGRycy9kb3ducmV2LnhtbERPTWsCMRC9C/6HMEIvRbN6qGU1iliK&#10;LVSwq96Hzbi7mEyWJNW1v74RCt7m8T5nvuysERfyoXGsYDzKQBCXTjdcKTjs34evIEJE1mgck4Ib&#10;BVgu+r055tpd+ZsuRaxECuGQo4I6xjaXMpQ1WQwj1xIn7uS8xZigr6T2eE3h1shJlr1Iiw2nhhpb&#10;WtdUnosfq+Dr3E63x4nxt7fPTVHsfo183oyVehp0qxmISF18iP/dHzrNn8L9l3S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lSuMIAAADbAAAADwAAAAAAAAAAAAAA&#10;AAChAgAAZHJzL2Rvd25yZXYueG1sUEsFBgAAAAAEAAQA+QAAAJADAAAAAA==&#10;" strokecolor="black [3040]" strokeweight="1pt"/>
                <v:shape id="Straight Arrow Connector 18" o:spid="_x0000_s1039" type="#_x0000_t32" style="position:absolute;left:36230;top:12680;width:0;height:72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79UsYAAADbAAAADwAAAGRycy9kb3ducmV2LnhtbESPQWsCQQyF7wX/w5BCb3W2WmrZOoq0&#10;FCsKoi0Fb2En3Vncyaw7o67/3hwK3hLey3tfxtPO1+pEbawCG3jqZ6CIi2ArLg38fH8+voKKCdli&#10;HZgMXCjCdNK7G2Nuw5k3dNqmUkkIxxwNuJSaXOtYOPIY+6EhFu0vtB6TrG2pbYtnCfe1HmTZi/ZY&#10;sTQ4bOjdUbHfHr2Bj8Xv8+jQHdbD+c6tChqOdoPZ0piH+272BipRl27m/+svK/gCK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O/VLGAAAA2wAAAA8AAAAAAAAA&#10;AAAAAAAAoQIAAGRycy9kb3ducmV2LnhtbFBLBQYAAAAABAAEAPkAAACUAwAAAAA=&#10;" strokecolor="black [3040]">
                  <v:stroke endarrow="open"/>
                </v:shape>
              </v:group>
            </w:pict>
          </mc:Fallback>
        </mc:AlternateContent>
      </w:r>
    </w:p>
    <w:p w14:paraId="2C974255" w14:textId="77777777" w:rsid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5C5208E3" w14:textId="77777777" w:rsid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522BCB2C" w14:textId="77777777" w:rsidR="00305AB3" w:rsidRP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41D8893A" w14:textId="77777777" w:rsidR="00305AB3" w:rsidRP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2B154173" w14:textId="77777777" w:rsidR="00305AB3" w:rsidRP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043E412E" w14:textId="77777777" w:rsidR="00305AB3" w:rsidRPr="00305AB3" w:rsidRDefault="00305AB3" w:rsidP="00305AB3">
      <w:pPr>
        <w:tabs>
          <w:tab w:val="left" w:pos="1134"/>
        </w:tabs>
        <w:spacing w:after="0" w:line="240" w:lineRule="auto"/>
        <w:jc w:val="both"/>
        <w:rPr>
          <w:rFonts w:ascii="Book Antiqua" w:hAnsi="Book Antiqua" w:cs="Times New Roman"/>
          <w:color w:val="000000" w:themeColor="text1"/>
          <w:sz w:val="24"/>
          <w:szCs w:val="24"/>
        </w:rPr>
      </w:pPr>
    </w:p>
    <w:p w14:paraId="2F50F739" w14:textId="77777777" w:rsidR="00CB6600" w:rsidRDefault="00CB6600" w:rsidP="003C6668">
      <w:pPr>
        <w:tabs>
          <w:tab w:val="left" w:pos="1134"/>
        </w:tabs>
        <w:spacing w:after="0" w:line="240" w:lineRule="auto"/>
        <w:jc w:val="both"/>
        <w:rPr>
          <w:rFonts w:ascii="Book Antiqua" w:hAnsi="Book Antiqua" w:cs="Times New Roman"/>
          <w:color w:val="000000" w:themeColor="text1"/>
          <w:sz w:val="24"/>
          <w:szCs w:val="24"/>
        </w:rPr>
      </w:pPr>
    </w:p>
    <w:p w14:paraId="27843B2D" w14:textId="73AEF0FC" w:rsidR="00641FE7" w:rsidRPr="00641FE7" w:rsidRDefault="00A86007" w:rsidP="00641FE7">
      <w:pPr>
        <w:tabs>
          <w:tab w:val="left" w:pos="1134"/>
        </w:tabs>
        <w:spacing w:after="0" w:line="240" w:lineRule="auto"/>
        <w:jc w:val="both"/>
        <w:rPr>
          <w:rFonts w:ascii="Book Antiqua" w:hAnsi="Book Antiqua" w:cs="Times New Roman"/>
          <w:b/>
          <w:bCs/>
          <w:color w:val="000000"/>
          <w:sz w:val="24"/>
          <w:szCs w:val="24"/>
        </w:rPr>
      </w:pPr>
      <w:r w:rsidRPr="00A86007">
        <w:rPr>
          <w:rFonts w:ascii="Book Antiqua" w:hAnsi="Book Antiqua" w:cs="Times New Roman"/>
          <w:b/>
          <w:bCs/>
          <w:color w:val="000000"/>
          <w:sz w:val="24"/>
          <w:szCs w:val="24"/>
          <w:lang w:val="en-GB"/>
        </w:rPr>
        <w:lastRenderedPageBreak/>
        <w:t>METHOD</w:t>
      </w:r>
      <w:r w:rsidR="00641FE7" w:rsidRPr="00A86007">
        <w:rPr>
          <w:rFonts w:ascii="Book Antiqua" w:hAnsi="Book Antiqua" w:cs="Times New Roman"/>
          <w:b/>
          <w:bCs/>
          <w:color w:val="000000"/>
          <w:sz w:val="24"/>
          <w:szCs w:val="24"/>
          <w:lang w:val="en-GB"/>
        </w:rPr>
        <w:t>S</w:t>
      </w:r>
      <w:r w:rsidR="00641FE7" w:rsidRPr="00641FE7">
        <w:rPr>
          <w:rFonts w:ascii="inherit" w:eastAsia="Times New Roman" w:hAnsi="inherit" w:cs="Courier New"/>
          <w:color w:val="202124"/>
          <w:sz w:val="42"/>
          <w:szCs w:val="42"/>
        </w:rPr>
        <w:t xml:space="preserve"> </w:t>
      </w:r>
    </w:p>
    <w:p w14:paraId="1404A5FC" w14:textId="22D66A2F" w:rsidR="004824F7" w:rsidRPr="004824F7" w:rsidRDefault="00804640" w:rsidP="00804640">
      <w:pPr>
        <w:tabs>
          <w:tab w:val="left" w:pos="709"/>
        </w:tabs>
        <w:spacing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641FE7" w:rsidRPr="00641FE7">
        <w:rPr>
          <w:rFonts w:ascii="Book Antiqua" w:hAnsi="Book Antiqua" w:cs="Times New Roman"/>
          <w:bCs/>
          <w:color w:val="000000"/>
          <w:sz w:val="24"/>
          <w:szCs w:val="24"/>
        </w:rPr>
        <w:t>The type of research used in this research is quantitative research with an associative approach. Sugiyono (2017:17) defines quantitative research as a research method based on the philosophy of positivism, which is used to research certain populations or samples, sampling techniques are generally carried out randomly, data collection uses research instruments, analysis and is quantitative, or statistical with The aim is to test the established hypothesis. Meanwhile, Sugiyono (2017:18) defines an associative approach as research that aims to determine the relationship between 2 or more variables. The research instrument in this study used a measurement tool, namely a modified Likert scale with 5 alternative answers. The Likert scale has been modified by eliminating alternative answers. The required answer categories tend to be neutral or uncertain. Every research requires data to be used as a tool to draw conclusions from a study. In collecting data, researchers used several data collection techniques, including:</w:t>
      </w:r>
    </w:p>
    <w:p w14:paraId="1160761D" w14:textId="2D0A1DE1" w:rsidR="004824F7" w:rsidRPr="00804640" w:rsidRDefault="004824F7" w:rsidP="00804640">
      <w:pPr>
        <w:pStyle w:val="ListParagraph"/>
        <w:numPr>
          <w:ilvl w:val="0"/>
          <w:numId w:val="9"/>
        </w:numPr>
        <w:tabs>
          <w:tab w:val="left" w:pos="709"/>
        </w:tabs>
        <w:spacing w:after="0" w:line="240" w:lineRule="auto"/>
        <w:jc w:val="both"/>
        <w:rPr>
          <w:rFonts w:ascii="Book Antiqua" w:hAnsi="Book Antiqua" w:cs="Times New Roman"/>
          <w:b/>
          <w:bCs/>
          <w:color w:val="000000"/>
          <w:sz w:val="24"/>
          <w:szCs w:val="24"/>
        </w:rPr>
      </w:pPr>
      <w:r w:rsidRPr="00804640">
        <w:rPr>
          <w:rFonts w:ascii="Book Antiqua" w:hAnsi="Book Antiqua" w:cs="Times New Roman"/>
          <w:b/>
          <w:bCs/>
          <w:color w:val="000000"/>
          <w:sz w:val="24"/>
          <w:szCs w:val="24"/>
        </w:rPr>
        <w:t>Observation</w:t>
      </w:r>
    </w:p>
    <w:p w14:paraId="3C9FE78A" w14:textId="7DD7DFAA" w:rsidR="004824F7" w:rsidRPr="004824F7"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4824F7" w:rsidRPr="004824F7">
        <w:rPr>
          <w:rFonts w:ascii="Book Antiqua" w:hAnsi="Book Antiqua" w:cs="Times New Roman"/>
          <w:bCs/>
          <w:color w:val="000000"/>
          <w:sz w:val="24"/>
          <w:szCs w:val="24"/>
        </w:rPr>
        <w:t>Observation is an activity of observing a particular object carefully directly at the research location. Apart from that, this observation also includes systematic recording activities regarding all symptoms of the object being studied. Data collection techniques using observation are used if the research is concerned with human behavior, the symptoms being studied are not too large.</w:t>
      </w:r>
    </w:p>
    <w:p w14:paraId="5D826B07" w14:textId="77777777" w:rsidR="004824F7" w:rsidRPr="004824F7" w:rsidRDefault="004824F7" w:rsidP="00804640">
      <w:pPr>
        <w:tabs>
          <w:tab w:val="left" w:pos="709"/>
        </w:tabs>
        <w:spacing w:after="0" w:line="240" w:lineRule="auto"/>
        <w:jc w:val="both"/>
        <w:rPr>
          <w:rFonts w:ascii="Book Antiqua" w:hAnsi="Book Antiqua" w:cs="Times New Roman"/>
          <w:bCs/>
          <w:color w:val="000000"/>
          <w:sz w:val="24"/>
          <w:szCs w:val="24"/>
        </w:rPr>
      </w:pPr>
      <w:r w:rsidRPr="004824F7">
        <w:rPr>
          <w:rFonts w:ascii="Book Antiqua" w:hAnsi="Book Antiqua" w:cs="Times New Roman"/>
          <w:bCs/>
          <w:color w:val="000000"/>
          <w:sz w:val="24"/>
          <w:szCs w:val="24"/>
        </w:rPr>
        <w:t xml:space="preserve">Using this technique, researchers carried out observations, direct inspections and took documentary evidence in the form of final grade list data in June 2023, evidence of minimum completeness criteria (KKM) from the Pematang Siantar Preparatory Private Vocational School and student report cards for the odd semester of the 2022/2023 academic year. </w:t>
      </w:r>
      <w:proofErr w:type="gramStart"/>
      <w:r w:rsidRPr="004824F7">
        <w:rPr>
          <w:rFonts w:ascii="Book Antiqua" w:hAnsi="Book Antiqua" w:cs="Times New Roman"/>
          <w:bCs/>
          <w:color w:val="000000"/>
          <w:sz w:val="24"/>
          <w:szCs w:val="24"/>
        </w:rPr>
        <w:t>at</w:t>
      </w:r>
      <w:proofErr w:type="gramEnd"/>
      <w:r w:rsidRPr="004824F7">
        <w:rPr>
          <w:rFonts w:ascii="Book Antiqua" w:hAnsi="Book Antiqua" w:cs="Times New Roman"/>
          <w:bCs/>
          <w:color w:val="000000"/>
          <w:sz w:val="24"/>
          <w:szCs w:val="24"/>
        </w:rPr>
        <w:t xml:space="preserve"> the Pematang Siantar Preparatory Private Vocational School.</w:t>
      </w:r>
    </w:p>
    <w:p w14:paraId="6F50D9D6" w14:textId="4BEAF25D" w:rsidR="004824F7" w:rsidRPr="00804640" w:rsidRDefault="004824F7" w:rsidP="00804640">
      <w:pPr>
        <w:pStyle w:val="ListParagraph"/>
        <w:numPr>
          <w:ilvl w:val="0"/>
          <w:numId w:val="9"/>
        </w:numPr>
        <w:tabs>
          <w:tab w:val="left" w:pos="709"/>
        </w:tabs>
        <w:spacing w:after="0" w:line="240" w:lineRule="auto"/>
        <w:jc w:val="both"/>
        <w:rPr>
          <w:rFonts w:ascii="Book Antiqua" w:hAnsi="Book Antiqua" w:cs="Times New Roman"/>
          <w:b/>
          <w:bCs/>
          <w:color w:val="000000"/>
          <w:sz w:val="24"/>
          <w:szCs w:val="24"/>
        </w:rPr>
      </w:pPr>
      <w:r w:rsidRPr="00804640">
        <w:rPr>
          <w:rFonts w:ascii="Book Antiqua" w:hAnsi="Book Antiqua" w:cs="Times New Roman"/>
          <w:b/>
          <w:bCs/>
          <w:color w:val="000000"/>
          <w:sz w:val="24"/>
          <w:szCs w:val="24"/>
        </w:rPr>
        <w:t>Questionnaire (Questionnaire)</w:t>
      </w:r>
    </w:p>
    <w:p w14:paraId="0BC1CEF9" w14:textId="1F0A8E6B" w:rsidR="004824F7" w:rsidRPr="004824F7"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4824F7" w:rsidRPr="004824F7">
        <w:rPr>
          <w:rFonts w:ascii="Book Antiqua" w:hAnsi="Book Antiqua" w:cs="Times New Roman"/>
          <w:bCs/>
          <w:color w:val="000000"/>
          <w:sz w:val="24"/>
          <w:szCs w:val="24"/>
        </w:rPr>
        <w:t>A questionnaire or questionnaire is a data collection technique that is carried out by giving a set of questions or written statements to respondents to answer. This collection technique is an efficient data collection technique if the researcher knows exactly the variables to be measured and knows what is expected from the respondent.</w:t>
      </w:r>
    </w:p>
    <w:p w14:paraId="252DCD0C" w14:textId="730664A0" w:rsidR="004824F7" w:rsidRPr="004824F7"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4824F7" w:rsidRPr="004824F7">
        <w:rPr>
          <w:rFonts w:ascii="Book Antiqua" w:hAnsi="Book Antiqua" w:cs="Times New Roman"/>
          <w:bCs/>
          <w:color w:val="000000"/>
          <w:sz w:val="24"/>
          <w:szCs w:val="24"/>
        </w:rPr>
        <w:t>The questionnaire or questionnaire given to respondents is in the form of an open questionnaire (with statements in the form of strongly agree, agree, doubtful, disagree, strongly disagree and a rating scale). Variable measurements are carried out using an interval scale with a range of 1-5.</w:t>
      </w:r>
    </w:p>
    <w:p w14:paraId="69200DBD" w14:textId="35B9D0D0" w:rsidR="004824F7" w:rsidRPr="00804640" w:rsidRDefault="004824F7" w:rsidP="00804640">
      <w:pPr>
        <w:pStyle w:val="ListParagraph"/>
        <w:numPr>
          <w:ilvl w:val="0"/>
          <w:numId w:val="9"/>
        </w:numPr>
        <w:tabs>
          <w:tab w:val="left" w:pos="709"/>
        </w:tabs>
        <w:spacing w:after="0" w:line="240" w:lineRule="auto"/>
        <w:jc w:val="both"/>
        <w:rPr>
          <w:rFonts w:ascii="Book Antiqua" w:hAnsi="Book Antiqua" w:cs="Times New Roman"/>
          <w:b/>
          <w:bCs/>
          <w:color w:val="000000"/>
          <w:sz w:val="24"/>
          <w:szCs w:val="24"/>
        </w:rPr>
      </w:pPr>
      <w:r w:rsidRPr="00804640">
        <w:rPr>
          <w:rFonts w:ascii="Book Antiqua" w:hAnsi="Book Antiqua" w:cs="Times New Roman"/>
          <w:b/>
          <w:bCs/>
          <w:color w:val="000000"/>
          <w:sz w:val="24"/>
          <w:szCs w:val="24"/>
        </w:rPr>
        <w:t>Documentation</w:t>
      </w:r>
    </w:p>
    <w:p w14:paraId="4614AE79" w14:textId="642B4622" w:rsidR="00252EA6" w:rsidRPr="00252EA6" w:rsidRDefault="00804640" w:rsidP="00804640">
      <w:pPr>
        <w:tabs>
          <w:tab w:val="left" w:pos="709"/>
        </w:tabs>
        <w:spacing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4824F7" w:rsidRPr="004824F7">
        <w:rPr>
          <w:rFonts w:ascii="Book Antiqua" w:hAnsi="Book Antiqua" w:cs="Times New Roman"/>
          <w:bCs/>
          <w:color w:val="000000"/>
          <w:sz w:val="24"/>
          <w:szCs w:val="24"/>
        </w:rPr>
        <w:t>Researchers take learning outcome data using documentation. Documentation is a record of events that have passed, this documentation method focuses on concrete evidence. With this instrument, researchers analyze the contents of documents that can support research. In this case, notes about data that are relevant to the problem being studied by the researcher. In this research, the documentation used is the final grades for 2022/2023 for the 2022/2023 academic year for class XII in the PKK subjects at Pematangsiantar Preparatory Private Vocational School.</w:t>
      </w:r>
      <w:r w:rsidR="00252EA6" w:rsidRPr="00252EA6">
        <w:rPr>
          <w:rFonts w:ascii="inherit" w:eastAsia="Times New Roman" w:hAnsi="inherit" w:cs="Courier New"/>
          <w:color w:val="202124"/>
          <w:sz w:val="42"/>
          <w:szCs w:val="42"/>
        </w:rPr>
        <w:t xml:space="preserve"> </w:t>
      </w:r>
      <w:r w:rsidR="00252EA6" w:rsidRPr="00252EA6">
        <w:rPr>
          <w:rFonts w:ascii="Book Antiqua" w:hAnsi="Book Antiqua" w:cs="Times New Roman"/>
          <w:bCs/>
          <w:color w:val="000000"/>
          <w:sz w:val="24"/>
          <w:szCs w:val="24"/>
        </w:rPr>
        <w:t xml:space="preserve">According to Sugiyono (2017), "Analysis </w:t>
      </w:r>
      <w:r w:rsidR="00252EA6" w:rsidRPr="00252EA6">
        <w:rPr>
          <w:rFonts w:ascii="Book Antiqua" w:hAnsi="Book Antiqua" w:cs="Times New Roman"/>
          <w:bCs/>
          <w:color w:val="000000"/>
          <w:sz w:val="24"/>
          <w:szCs w:val="24"/>
        </w:rPr>
        <w:lastRenderedPageBreak/>
        <w:t>techniques are activities after data from a number of respondents or other data sources have been collected." Data analysis is the process of systematically searching and compiling data obtained from interviews, field notes, and other materials, so that it can be easily understood, and the findings can be informed to others.</w:t>
      </w:r>
    </w:p>
    <w:p w14:paraId="2276341F" w14:textId="6B2E61D6" w:rsidR="00252EA6"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252EA6" w:rsidRPr="00252EA6">
        <w:rPr>
          <w:rFonts w:ascii="Book Antiqua" w:hAnsi="Book Antiqua" w:cs="Times New Roman"/>
          <w:bCs/>
          <w:color w:val="000000"/>
          <w:sz w:val="24"/>
          <w:szCs w:val="24"/>
        </w:rPr>
        <w:t>The data analysis technique in this research was carried out in the following steps:</w:t>
      </w:r>
    </w:p>
    <w:p w14:paraId="6162FBE9" w14:textId="77777777" w:rsidR="004B3CD5" w:rsidRPr="00804640" w:rsidRDefault="004B3CD5" w:rsidP="00804640">
      <w:pPr>
        <w:pStyle w:val="ListParagraph"/>
        <w:numPr>
          <w:ilvl w:val="0"/>
          <w:numId w:val="1"/>
        </w:numPr>
        <w:tabs>
          <w:tab w:val="left" w:pos="709"/>
        </w:tabs>
        <w:spacing w:after="0" w:line="240" w:lineRule="auto"/>
        <w:jc w:val="both"/>
        <w:rPr>
          <w:rFonts w:ascii="Book Antiqua" w:hAnsi="Book Antiqua" w:cs="Times New Roman"/>
          <w:b/>
          <w:bCs/>
          <w:color w:val="000000"/>
          <w:sz w:val="24"/>
          <w:szCs w:val="24"/>
        </w:rPr>
      </w:pPr>
      <w:r w:rsidRPr="00804640">
        <w:rPr>
          <w:rFonts w:ascii="Book Antiqua" w:hAnsi="Book Antiqua" w:cs="Times New Roman"/>
          <w:b/>
          <w:bCs/>
          <w:color w:val="000000"/>
          <w:sz w:val="24"/>
          <w:szCs w:val="24"/>
        </w:rPr>
        <w:t>Classic assumption test</w:t>
      </w:r>
    </w:p>
    <w:p w14:paraId="61901C9B" w14:textId="61E4CA15" w:rsidR="004B3CD5" w:rsidRDefault="004B3CD5" w:rsidP="00804640">
      <w:pPr>
        <w:tabs>
          <w:tab w:val="left" w:pos="709"/>
        </w:tabs>
        <w:spacing w:after="0" w:line="240" w:lineRule="auto"/>
        <w:ind w:firstLine="993"/>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In this research, it was carried out to find out whether the sample that had been determined could be analyzed and whether the prediction model that </w:t>
      </w:r>
      <w:proofErr w:type="gramStart"/>
      <w:r>
        <w:rPr>
          <w:rFonts w:ascii="Book Antiqua" w:hAnsi="Book Antiqua" w:cs="Times New Roman"/>
          <w:bCs/>
          <w:color w:val="000000"/>
          <w:sz w:val="24"/>
          <w:szCs w:val="24"/>
        </w:rPr>
        <w:t>was</w:t>
      </w:r>
      <w:proofErr w:type="gramEnd"/>
      <w:r>
        <w:rPr>
          <w:rFonts w:ascii="Book Antiqua" w:hAnsi="Book Antiqua" w:cs="Times New Roman"/>
          <w:bCs/>
          <w:color w:val="000000"/>
          <w:sz w:val="24"/>
          <w:szCs w:val="24"/>
        </w:rPr>
        <w:t xml:space="preserve"> designed could be included in a series of data, so it was necessary to test the data. This is called the classical assumption test which includes testing</w:t>
      </w:r>
      <w:r w:rsidRPr="004B3CD5">
        <w:rPr>
          <w:rFonts w:ascii="Book Antiqua" w:hAnsi="Book Antiqua" w:cs="Times New Roman"/>
          <w:bCs/>
          <w:color w:val="000000"/>
          <w:sz w:val="24"/>
          <w:szCs w:val="24"/>
          <w:lang w:val="en-US"/>
        </w:rPr>
        <w:t xml:space="preserve"> </w:t>
      </w:r>
      <w:r w:rsidRPr="004B3CD5">
        <w:rPr>
          <w:rFonts w:ascii="Book Antiqua" w:hAnsi="Book Antiqua" w:cs="Times New Roman"/>
          <w:bCs/>
          <w:color w:val="000000"/>
          <w:sz w:val="24"/>
          <w:szCs w:val="24"/>
        </w:rPr>
        <w:t>normality, multicollinearity, heteroscedasticity, autocorrelation.</w:t>
      </w:r>
    </w:p>
    <w:p w14:paraId="2648B8AA" w14:textId="7D643DF6" w:rsidR="004B3CD5" w:rsidRPr="00804640" w:rsidRDefault="004B3CD5" w:rsidP="00804640">
      <w:pPr>
        <w:pStyle w:val="ListParagraph"/>
        <w:numPr>
          <w:ilvl w:val="0"/>
          <w:numId w:val="1"/>
        </w:numPr>
        <w:tabs>
          <w:tab w:val="left" w:pos="709"/>
        </w:tabs>
        <w:spacing w:after="0" w:line="240" w:lineRule="auto"/>
        <w:jc w:val="both"/>
        <w:rPr>
          <w:rFonts w:ascii="Book Antiqua" w:hAnsi="Book Antiqua" w:cs="Times New Roman"/>
          <w:b/>
          <w:bCs/>
          <w:color w:val="000000"/>
          <w:sz w:val="24"/>
          <w:szCs w:val="24"/>
        </w:rPr>
      </w:pPr>
      <w:r w:rsidRPr="00804640">
        <w:rPr>
          <w:rFonts w:ascii="Book Antiqua" w:hAnsi="Book Antiqua" w:cs="Times New Roman"/>
          <w:b/>
          <w:bCs/>
          <w:color w:val="000000"/>
          <w:sz w:val="24"/>
          <w:szCs w:val="24"/>
        </w:rPr>
        <w:t>Data Normality Test</w:t>
      </w:r>
    </w:p>
    <w:p w14:paraId="4EE1259A" w14:textId="77777777" w:rsidR="004B3CD5" w:rsidRPr="004B3CD5" w:rsidRDefault="004B3CD5" w:rsidP="00804640">
      <w:pPr>
        <w:tabs>
          <w:tab w:val="left" w:pos="709"/>
        </w:tabs>
        <w:spacing w:after="0" w:line="240" w:lineRule="auto"/>
        <w:ind w:firstLine="993"/>
        <w:jc w:val="both"/>
        <w:rPr>
          <w:rFonts w:ascii="Book Antiqua" w:hAnsi="Book Antiqua" w:cs="Times New Roman"/>
          <w:bCs/>
          <w:color w:val="000000"/>
          <w:sz w:val="24"/>
          <w:szCs w:val="24"/>
        </w:rPr>
      </w:pPr>
      <w:r w:rsidRPr="004B3CD5">
        <w:rPr>
          <w:rFonts w:ascii="Book Antiqua" w:hAnsi="Book Antiqua" w:cs="Times New Roman"/>
          <w:bCs/>
          <w:color w:val="000000"/>
          <w:sz w:val="24"/>
          <w:szCs w:val="24"/>
        </w:rPr>
        <w:t xml:space="preserve">To test the classical assumption the author will use data analysis </w:t>
      </w:r>
      <w:proofErr w:type="gramStart"/>
      <w:r w:rsidRPr="004B3CD5">
        <w:rPr>
          <w:rFonts w:ascii="Book Antiqua" w:hAnsi="Book Antiqua" w:cs="Times New Roman"/>
          <w:bCs/>
          <w:color w:val="000000"/>
          <w:sz w:val="24"/>
          <w:szCs w:val="24"/>
        </w:rPr>
        <w:t>techniques</w:t>
      </w:r>
      <w:proofErr w:type="gramEnd"/>
      <w:r w:rsidRPr="004B3CD5">
        <w:rPr>
          <w:rFonts w:ascii="Book Antiqua" w:hAnsi="Book Antiqua" w:cs="Times New Roman"/>
          <w:bCs/>
          <w:color w:val="000000"/>
          <w:sz w:val="24"/>
          <w:szCs w:val="24"/>
        </w:rPr>
        <w:t xml:space="preserve"> with the normality test. The normality test means whether the data used in research is normally distributed or not. The normality test in this research is intended to test the variables of learning discipline and student interest in learning with student learning achievement. Testing whether the data in this study is normal or not uses the Statistical Package for the Social Sciences (SPSS) 20 program via the Kolmogorov Smirnov test.</w:t>
      </w:r>
    </w:p>
    <w:p w14:paraId="2E6C689A" w14:textId="77777777" w:rsidR="004B3CD5" w:rsidRPr="004B3CD5" w:rsidRDefault="004B3CD5" w:rsidP="00804640">
      <w:pPr>
        <w:tabs>
          <w:tab w:val="left" w:pos="709"/>
        </w:tabs>
        <w:spacing w:after="0" w:line="240" w:lineRule="auto"/>
        <w:jc w:val="both"/>
        <w:rPr>
          <w:rFonts w:ascii="Book Antiqua" w:hAnsi="Book Antiqua" w:cs="Times New Roman"/>
          <w:bCs/>
          <w:color w:val="000000"/>
          <w:sz w:val="24"/>
          <w:szCs w:val="24"/>
        </w:rPr>
      </w:pPr>
      <w:r w:rsidRPr="004B3CD5">
        <w:rPr>
          <w:rFonts w:ascii="Book Antiqua" w:hAnsi="Book Antiqua" w:cs="Times New Roman"/>
          <w:bCs/>
          <w:color w:val="000000"/>
          <w:sz w:val="24"/>
          <w:szCs w:val="24"/>
        </w:rPr>
        <w:t>The normality test commonly used is the Kolmogorof Smirnov technique using a significance level of 0.05. The basis for making decisions based on probability is:</w:t>
      </w:r>
    </w:p>
    <w:p w14:paraId="15CD3F07" w14:textId="77777777" w:rsidR="00804640" w:rsidRDefault="004B3CD5" w:rsidP="00804640">
      <w:pPr>
        <w:pStyle w:val="ListParagraph"/>
        <w:numPr>
          <w:ilvl w:val="0"/>
          <w:numId w:val="10"/>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Data is declared normally distributed if it is significant &gt; 0.05 or 5%</w:t>
      </w:r>
    </w:p>
    <w:p w14:paraId="173C5C19" w14:textId="7DF79C1F" w:rsidR="004B3CD5" w:rsidRDefault="004B3CD5" w:rsidP="00804640">
      <w:pPr>
        <w:pStyle w:val="ListParagraph"/>
        <w:numPr>
          <w:ilvl w:val="0"/>
          <w:numId w:val="10"/>
        </w:numPr>
        <w:tabs>
          <w:tab w:val="left" w:pos="709"/>
        </w:tabs>
        <w:spacing w:after="0" w:line="240" w:lineRule="auto"/>
        <w:jc w:val="both"/>
        <w:rPr>
          <w:rFonts w:ascii="Book Antiqua" w:hAnsi="Book Antiqua" w:cs="Times New Roman"/>
          <w:bCs/>
          <w:color w:val="000000"/>
          <w:sz w:val="24"/>
          <w:szCs w:val="24"/>
        </w:rPr>
      </w:pPr>
      <w:r w:rsidRPr="004B3CD5">
        <w:rPr>
          <w:rFonts w:ascii="Book Antiqua" w:hAnsi="Book Antiqua" w:cs="Times New Roman"/>
          <w:bCs/>
          <w:color w:val="000000"/>
          <w:sz w:val="24"/>
          <w:szCs w:val="24"/>
        </w:rPr>
        <w:t>Data is declared not normally distributed if it is significant &lt; 0.05 or 5%.</w:t>
      </w:r>
    </w:p>
    <w:p w14:paraId="640B4AA2" w14:textId="7169258B" w:rsidR="004B3CD5" w:rsidRPr="004B3CD5" w:rsidRDefault="004B3CD5" w:rsidP="00804640">
      <w:pPr>
        <w:pStyle w:val="ListParagraph"/>
        <w:numPr>
          <w:ilvl w:val="0"/>
          <w:numId w:val="1"/>
        </w:num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This multicollinearity </w:t>
      </w:r>
    </w:p>
    <w:p w14:paraId="290B2EDC" w14:textId="136A02D6" w:rsidR="00804640" w:rsidRDefault="00804640" w:rsidP="00804640">
      <w:pPr>
        <w:tabs>
          <w:tab w:val="left" w:pos="709"/>
        </w:tabs>
        <w:spacing w:after="0" w:line="240" w:lineRule="auto"/>
        <w:ind w:left="720"/>
        <w:jc w:val="both"/>
        <w:rPr>
          <w:rFonts w:ascii="Book Antiqua" w:hAnsi="Book Antiqua" w:cs="Times New Roman"/>
          <w:bCs/>
          <w:color w:val="000000"/>
          <w:sz w:val="24"/>
          <w:szCs w:val="24"/>
        </w:rPr>
      </w:pPr>
    </w:p>
    <w:p w14:paraId="2A07ACCA" w14:textId="64FB813D" w:rsidR="004B3CD5" w:rsidRPr="004B3CD5"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4B3CD5" w:rsidRPr="004B3CD5">
        <w:rPr>
          <w:rFonts w:ascii="Book Antiqua" w:hAnsi="Book Antiqua" w:cs="Times New Roman"/>
          <w:bCs/>
          <w:color w:val="000000"/>
          <w:sz w:val="24"/>
          <w:szCs w:val="24"/>
        </w:rPr>
        <w:t>This multicollinearity test is intended to test whether there is a high or perfect correlation between the independent variables or not in the regression model. To detect high correlation between independent variables, it can be done in several ways, one of which is by using the Tolerance and Variance Inflation Factor (VIF). According to Ghazali (2017) tolerance measures the variability of selected independent variables that is not explained by other independent variables. So, low tolerance is the same as a high VIF value.</w:t>
      </w:r>
    </w:p>
    <w:p w14:paraId="037C7F21" w14:textId="77777777" w:rsidR="004B3CD5" w:rsidRPr="004B3CD5" w:rsidRDefault="004B3CD5" w:rsidP="00804640">
      <w:pPr>
        <w:tabs>
          <w:tab w:val="left" w:pos="709"/>
        </w:tabs>
        <w:spacing w:after="0" w:line="240" w:lineRule="auto"/>
        <w:jc w:val="both"/>
        <w:rPr>
          <w:rFonts w:ascii="Book Antiqua" w:hAnsi="Book Antiqua" w:cs="Times New Roman"/>
          <w:bCs/>
          <w:color w:val="000000"/>
          <w:sz w:val="24"/>
          <w:szCs w:val="24"/>
        </w:rPr>
      </w:pPr>
      <w:r w:rsidRPr="004B3CD5">
        <w:rPr>
          <w:rFonts w:ascii="Book Antiqua" w:hAnsi="Book Antiqua" w:cs="Times New Roman"/>
          <w:bCs/>
          <w:color w:val="000000"/>
          <w:sz w:val="24"/>
          <w:szCs w:val="24"/>
        </w:rPr>
        <w:t>The assumptions of the Tolerance and Variance Inflation Factor (VIF) can be stated as follows:</w:t>
      </w:r>
    </w:p>
    <w:p w14:paraId="7B710FC7" w14:textId="77777777" w:rsidR="00804640" w:rsidRDefault="004B3CD5" w:rsidP="00804640">
      <w:pPr>
        <w:pStyle w:val="ListParagraph"/>
        <w:numPr>
          <w:ilvl w:val="0"/>
          <w:numId w:val="11"/>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If VIF &gt; 10 and Tolerance value &lt; 0.10 then multicollinearity occurs.</w:t>
      </w:r>
    </w:p>
    <w:p w14:paraId="052E3E85" w14:textId="68905407" w:rsidR="009E4492" w:rsidRPr="00804640" w:rsidRDefault="004B3CD5" w:rsidP="00804640">
      <w:pPr>
        <w:pStyle w:val="ListParagraph"/>
        <w:numPr>
          <w:ilvl w:val="0"/>
          <w:numId w:val="11"/>
        </w:numPr>
        <w:tabs>
          <w:tab w:val="left" w:pos="709"/>
        </w:tabs>
        <w:spacing w:after="0" w:line="240" w:lineRule="auto"/>
        <w:jc w:val="both"/>
        <w:rPr>
          <w:rFonts w:ascii="Book Antiqua" w:hAnsi="Book Antiqua" w:cs="Times New Roman"/>
          <w:bCs/>
          <w:color w:val="000000"/>
          <w:sz w:val="24"/>
          <w:szCs w:val="24"/>
        </w:rPr>
      </w:pPr>
      <w:r w:rsidRPr="004B3CD5">
        <w:rPr>
          <w:rFonts w:ascii="Book Antiqua" w:hAnsi="Book Antiqua" w:cs="Times New Roman"/>
          <w:bCs/>
          <w:color w:val="000000"/>
          <w:sz w:val="24"/>
          <w:szCs w:val="24"/>
        </w:rPr>
        <w:t>If VIF &lt; 10 and Tolerance value &gt; 0.10 then multicollinearity does not occur.</w:t>
      </w:r>
    </w:p>
    <w:p w14:paraId="011C44AE" w14:textId="77777777" w:rsidR="009E4492" w:rsidRDefault="009E4492" w:rsidP="00804640">
      <w:pPr>
        <w:pStyle w:val="ListParagraph"/>
        <w:numPr>
          <w:ilvl w:val="0"/>
          <w:numId w:val="2"/>
        </w:num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 xml:space="preserve">The heteroscedasticity </w:t>
      </w:r>
    </w:p>
    <w:p w14:paraId="31ED0FCB" w14:textId="77777777" w:rsidR="00804640" w:rsidRDefault="00804640" w:rsidP="00804640">
      <w:pPr>
        <w:tabs>
          <w:tab w:val="left" w:pos="709"/>
        </w:tabs>
        <w:spacing w:after="0" w:line="240" w:lineRule="auto"/>
        <w:jc w:val="both"/>
        <w:rPr>
          <w:rFonts w:ascii="Book Antiqua" w:hAnsi="Book Antiqua" w:cs="Times New Roman"/>
          <w:bCs/>
          <w:color w:val="000000"/>
          <w:sz w:val="24"/>
          <w:szCs w:val="24"/>
        </w:rPr>
      </w:pPr>
    </w:p>
    <w:p w14:paraId="4EF0FCCB" w14:textId="4E97C1F5" w:rsidR="00804640" w:rsidRDefault="00804640" w:rsidP="00804640">
      <w:pPr>
        <w:tabs>
          <w:tab w:val="left" w:pos="709"/>
        </w:tabs>
        <w:spacing w:after="0" w:line="240" w:lineRule="auto"/>
        <w:ind w:left="720"/>
        <w:jc w:val="both"/>
        <w:rPr>
          <w:rFonts w:ascii="Book Antiqua" w:hAnsi="Book Antiqua" w:cs="Times New Roman"/>
          <w:bCs/>
          <w:color w:val="000000"/>
          <w:sz w:val="24"/>
          <w:szCs w:val="24"/>
        </w:rPr>
      </w:pPr>
    </w:p>
    <w:p w14:paraId="2EF8B915" w14:textId="77777777" w:rsidR="00804640" w:rsidRDefault="00804640" w:rsidP="00804640">
      <w:pPr>
        <w:tabs>
          <w:tab w:val="left" w:pos="709"/>
        </w:tabs>
        <w:spacing w:after="0" w:line="240" w:lineRule="auto"/>
        <w:jc w:val="both"/>
        <w:rPr>
          <w:rFonts w:ascii="Book Antiqua" w:hAnsi="Book Antiqua" w:cs="Times New Roman"/>
          <w:bCs/>
          <w:color w:val="000000"/>
          <w:sz w:val="24"/>
          <w:szCs w:val="24"/>
        </w:rPr>
      </w:pPr>
    </w:p>
    <w:p w14:paraId="5AEA0190" w14:textId="16E135BF" w:rsidR="009E4492" w:rsidRPr="009E4492"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lastRenderedPageBreak/>
        <w:tab/>
      </w:r>
      <w:r w:rsidR="009E4492" w:rsidRPr="009E4492">
        <w:rPr>
          <w:rFonts w:ascii="Book Antiqua" w:hAnsi="Book Antiqua" w:cs="Times New Roman"/>
          <w:bCs/>
          <w:color w:val="000000"/>
          <w:sz w:val="24"/>
          <w:szCs w:val="24"/>
        </w:rPr>
        <w:t>The heteroscedasticity test aims to test whether in the regression model there is an inequality of variance from the residuals of one observation to another (Ghozali, 2018). In this observation, detecting the presence of heteroscedasticity can be done using the Harvey test.</w:t>
      </w:r>
    </w:p>
    <w:p w14:paraId="5E4ACAC6" w14:textId="58D78F11" w:rsidR="009E4492" w:rsidRPr="009E4492"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9E4492" w:rsidRPr="009E4492">
        <w:rPr>
          <w:rFonts w:ascii="Book Antiqua" w:hAnsi="Book Antiqua" w:cs="Times New Roman"/>
          <w:bCs/>
          <w:color w:val="000000"/>
          <w:sz w:val="24"/>
          <w:szCs w:val="24"/>
        </w:rPr>
        <w:t>The Harvey test is a regress of the absolute residual value on the independent variable (Ghozali, 2018). The basis for decision making is as follows:</w:t>
      </w:r>
    </w:p>
    <w:p w14:paraId="1F8F1D3F" w14:textId="77777777" w:rsidR="00804640" w:rsidRDefault="009E4492" w:rsidP="00804640">
      <w:pPr>
        <w:pStyle w:val="ListParagraph"/>
        <w:numPr>
          <w:ilvl w:val="0"/>
          <w:numId w:val="12"/>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If the p value is ≥ 0.05 then H0 is rejected, which means there is no heteroscedasticity problem.</w:t>
      </w:r>
    </w:p>
    <w:p w14:paraId="64265F27" w14:textId="5061B9BA" w:rsidR="009E4492" w:rsidRDefault="009E4492" w:rsidP="00804640">
      <w:pPr>
        <w:pStyle w:val="ListParagraph"/>
        <w:numPr>
          <w:ilvl w:val="0"/>
          <w:numId w:val="12"/>
        </w:num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If the p value ≤ 0.05 then H0 is rejected, which means there is a heteroscedasticity problem.</w:t>
      </w:r>
    </w:p>
    <w:p w14:paraId="75E167BD" w14:textId="6C674444" w:rsidR="009E4492" w:rsidRDefault="009E4492"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Pr="009E4492">
        <w:rPr>
          <w:rFonts w:ascii="Book Antiqua" w:hAnsi="Book Antiqua" w:cs="Times New Roman"/>
          <w:bCs/>
          <w:color w:val="000000"/>
          <w:sz w:val="24"/>
          <w:szCs w:val="24"/>
        </w:rPr>
        <w:t>Hypothesis testing analysis is used to test the research hypotheses that have been proposed in this research. Hypothesis testing in this research uses correlation and regression analysis. Correlation analysis is only to show the level of relationship between one variable and another. Meanwhile, regression analysis shows the form of relationship between one variable and another variable, the nature of one relationship as a contributor to another variable.</w:t>
      </w:r>
    </w:p>
    <w:p w14:paraId="38875500" w14:textId="665B653F" w:rsidR="009E4492" w:rsidRPr="009E4492" w:rsidRDefault="009E4492" w:rsidP="00804640">
      <w:pPr>
        <w:pStyle w:val="ListParagraph"/>
        <w:numPr>
          <w:ilvl w:val="0"/>
          <w:numId w:val="3"/>
        </w:num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Multiple Regression Analysis Test</w:t>
      </w:r>
    </w:p>
    <w:p w14:paraId="1FDF8B44" w14:textId="501EE51E" w:rsidR="009E4492" w:rsidRDefault="00804640" w:rsidP="00804640">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9E4492" w:rsidRPr="009E4492">
        <w:rPr>
          <w:rFonts w:ascii="Book Antiqua" w:hAnsi="Book Antiqua" w:cs="Times New Roman"/>
          <w:bCs/>
          <w:color w:val="000000"/>
          <w:sz w:val="24"/>
          <w:szCs w:val="24"/>
        </w:rPr>
        <w:t>The analytical test used in this research to answer the problem formulation is multiple regression analysis, where this analysis is a regression model involving more than one independent variable. Multiple linear regression analysis was carried out to determine the direction and how much influence the independent variable has on the dependent variable (Ghozali, 2018).</w:t>
      </w:r>
    </w:p>
    <w:p w14:paraId="4C4893DA" w14:textId="77777777" w:rsidR="00804640" w:rsidRPr="009E4492" w:rsidRDefault="00804640" w:rsidP="00804640">
      <w:pPr>
        <w:tabs>
          <w:tab w:val="left" w:pos="709"/>
        </w:tabs>
        <w:spacing w:after="0" w:line="240" w:lineRule="auto"/>
        <w:jc w:val="both"/>
        <w:rPr>
          <w:rFonts w:ascii="Book Antiqua" w:hAnsi="Book Antiqua" w:cs="Times New Roman"/>
          <w:bCs/>
          <w:color w:val="000000"/>
          <w:sz w:val="24"/>
          <w:szCs w:val="24"/>
        </w:rPr>
      </w:pPr>
    </w:p>
    <w:p w14:paraId="5DEE7469" w14:textId="77777777" w:rsidR="009E4492" w:rsidRP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Y = α + β1 X1 + β2 X2 + βn Xn + e</w:t>
      </w:r>
    </w:p>
    <w:p w14:paraId="175CF7E0" w14:textId="77777777" w:rsidR="00804640" w:rsidRDefault="00804640" w:rsidP="00804640">
      <w:pPr>
        <w:tabs>
          <w:tab w:val="left" w:pos="709"/>
        </w:tabs>
        <w:spacing w:after="0" w:line="240" w:lineRule="auto"/>
        <w:jc w:val="both"/>
        <w:rPr>
          <w:rFonts w:ascii="Book Antiqua" w:hAnsi="Book Antiqua" w:cs="Times New Roman"/>
          <w:bCs/>
          <w:color w:val="000000"/>
          <w:sz w:val="24"/>
          <w:szCs w:val="24"/>
        </w:rPr>
      </w:pPr>
    </w:p>
    <w:p w14:paraId="1FF4CFA4" w14:textId="77777777" w:rsidR="009E4492" w:rsidRP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Information:</w:t>
      </w:r>
    </w:p>
    <w:p w14:paraId="0DCE84D9" w14:textId="77777777" w:rsidR="009E4492" w:rsidRP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Y = Dependent variable or response variable.</w:t>
      </w:r>
    </w:p>
    <w:p w14:paraId="46CB2A22" w14:textId="77777777" w:rsidR="009E4492" w:rsidRP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X = Independent variable or predictor variable.</w:t>
      </w:r>
    </w:p>
    <w:p w14:paraId="7B1C481E" w14:textId="77777777" w:rsidR="009E4492" w:rsidRP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α = Constant.</w:t>
      </w:r>
    </w:p>
    <w:p w14:paraId="0707AB13" w14:textId="77777777" w:rsidR="009E4492" w:rsidRDefault="009E4492" w:rsidP="00804640">
      <w:p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β = Slope or coefficient estimate.</w:t>
      </w:r>
    </w:p>
    <w:p w14:paraId="649E1282" w14:textId="77777777" w:rsidR="00804640" w:rsidRDefault="00804640" w:rsidP="00804640">
      <w:pPr>
        <w:tabs>
          <w:tab w:val="left" w:pos="709"/>
        </w:tabs>
        <w:spacing w:after="0" w:line="240" w:lineRule="auto"/>
        <w:jc w:val="both"/>
        <w:rPr>
          <w:rFonts w:ascii="Book Antiqua" w:hAnsi="Book Antiqua" w:cs="Times New Roman"/>
          <w:bCs/>
          <w:color w:val="000000"/>
          <w:sz w:val="24"/>
          <w:szCs w:val="24"/>
        </w:rPr>
      </w:pPr>
    </w:p>
    <w:p w14:paraId="23B54456" w14:textId="495C227C" w:rsidR="00E10C7C" w:rsidRDefault="00E10C7C" w:rsidP="00804640">
      <w:pPr>
        <w:pStyle w:val="ListParagraph"/>
        <w:numPr>
          <w:ilvl w:val="0"/>
          <w:numId w:val="3"/>
        </w:numPr>
        <w:tabs>
          <w:tab w:val="left" w:pos="709"/>
        </w:tabs>
        <w:spacing w:after="0" w:line="240" w:lineRule="auto"/>
        <w:ind w:left="426" w:firstLine="0"/>
        <w:jc w:val="both"/>
        <w:rPr>
          <w:rFonts w:ascii="Book Antiqua" w:hAnsi="Book Antiqua" w:cs="Times New Roman"/>
          <w:bCs/>
          <w:color w:val="000000"/>
          <w:sz w:val="24"/>
          <w:szCs w:val="24"/>
        </w:rPr>
      </w:pPr>
      <w:r w:rsidRPr="00E10C7C">
        <w:rPr>
          <w:rFonts w:ascii="Book Antiqua" w:hAnsi="Book Antiqua" w:cs="Times New Roman"/>
          <w:bCs/>
          <w:color w:val="000000"/>
          <w:sz w:val="24"/>
          <w:szCs w:val="24"/>
        </w:rPr>
        <w:t>T Test (Partial)</w:t>
      </w:r>
    </w:p>
    <w:p w14:paraId="7F406FCE" w14:textId="6EA3CD01" w:rsidR="009E4492" w:rsidRPr="00E10C7C" w:rsidRDefault="00E10C7C" w:rsidP="00804640">
      <w:pPr>
        <w:tabs>
          <w:tab w:val="left" w:pos="709"/>
          <w:tab w:val="left" w:pos="993"/>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9E4492" w:rsidRPr="00E10C7C">
        <w:rPr>
          <w:rFonts w:ascii="Book Antiqua" w:hAnsi="Book Antiqua" w:cs="Times New Roman"/>
          <w:bCs/>
          <w:color w:val="000000"/>
          <w:sz w:val="24"/>
          <w:szCs w:val="24"/>
        </w:rPr>
        <w:t>The partial test (t test) is used to determine the effect of each independent variable on the dependent variable. Test whether each independent (free) variable has a significant effect on the dependent (related) variable. Partial t-test can be recognized by the following criteria:</w:t>
      </w:r>
    </w:p>
    <w:p w14:paraId="660E3782" w14:textId="1F38DFAB" w:rsidR="009E4492" w:rsidRPr="00804640" w:rsidRDefault="009E4492" w:rsidP="00804640">
      <w:pPr>
        <w:pStyle w:val="ListParagraph"/>
        <w:numPr>
          <w:ilvl w:val="0"/>
          <w:numId w:val="13"/>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Define each hypothesis:</w:t>
      </w:r>
    </w:p>
    <w:p w14:paraId="1589DECC" w14:textId="77777777" w:rsidR="00804640" w:rsidRDefault="009E4492" w:rsidP="00804640">
      <w:pPr>
        <w:pStyle w:val="ListParagraph"/>
        <w:numPr>
          <w:ilvl w:val="0"/>
          <w:numId w:val="14"/>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H0: The independent variable partially has no influence</w:t>
      </w:r>
      <w:r w:rsidR="00804640">
        <w:rPr>
          <w:rFonts w:ascii="Book Antiqua" w:hAnsi="Book Antiqua" w:cs="Times New Roman"/>
          <w:bCs/>
          <w:color w:val="000000"/>
          <w:sz w:val="24"/>
          <w:szCs w:val="24"/>
        </w:rPr>
        <w:t xml:space="preserve"> </w:t>
      </w:r>
      <w:r w:rsidRPr="00804640">
        <w:rPr>
          <w:rFonts w:ascii="Book Antiqua" w:hAnsi="Book Antiqua" w:cs="Times New Roman"/>
          <w:bCs/>
          <w:color w:val="000000"/>
          <w:sz w:val="24"/>
          <w:szCs w:val="24"/>
        </w:rPr>
        <w:t>on the dependent variable</w:t>
      </w:r>
    </w:p>
    <w:p w14:paraId="422A98E0" w14:textId="010FF4A4" w:rsidR="009E4492" w:rsidRPr="00804640" w:rsidRDefault="009E4492" w:rsidP="00804640">
      <w:pPr>
        <w:pStyle w:val="ListParagraph"/>
        <w:numPr>
          <w:ilvl w:val="0"/>
          <w:numId w:val="14"/>
        </w:numPr>
        <w:tabs>
          <w:tab w:val="left" w:pos="709"/>
        </w:tabs>
        <w:spacing w:after="0" w:line="240" w:lineRule="auto"/>
        <w:jc w:val="both"/>
        <w:rPr>
          <w:rFonts w:ascii="Book Antiqua" w:hAnsi="Book Antiqua" w:cs="Times New Roman"/>
          <w:bCs/>
          <w:color w:val="000000"/>
          <w:sz w:val="24"/>
          <w:szCs w:val="24"/>
        </w:rPr>
      </w:pPr>
      <w:r w:rsidRPr="00804640">
        <w:rPr>
          <w:rFonts w:ascii="Book Antiqua" w:hAnsi="Book Antiqua" w:cs="Times New Roman"/>
          <w:bCs/>
          <w:color w:val="000000"/>
          <w:sz w:val="24"/>
          <w:szCs w:val="24"/>
        </w:rPr>
        <w:t>Ha: The independent variable partially influences the variable</w:t>
      </w:r>
      <w:r w:rsidR="00804640">
        <w:rPr>
          <w:rFonts w:ascii="Book Antiqua" w:hAnsi="Book Antiqua" w:cs="Times New Roman"/>
          <w:bCs/>
          <w:color w:val="000000"/>
          <w:sz w:val="24"/>
          <w:szCs w:val="24"/>
        </w:rPr>
        <w:t xml:space="preserve"> </w:t>
      </w:r>
      <w:r w:rsidRPr="00804640">
        <w:rPr>
          <w:rFonts w:ascii="Book Antiqua" w:hAnsi="Book Antiqua" w:cs="Times New Roman"/>
          <w:bCs/>
          <w:color w:val="000000"/>
          <w:sz w:val="24"/>
          <w:szCs w:val="24"/>
        </w:rPr>
        <w:t>dependent.</w:t>
      </w:r>
    </w:p>
    <w:p w14:paraId="651F2ABD" w14:textId="77777777" w:rsidR="00720B45" w:rsidRDefault="009E4492" w:rsidP="00804640">
      <w:pPr>
        <w:pStyle w:val="ListParagraph"/>
        <w:numPr>
          <w:ilvl w:val="0"/>
          <w:numId w:val="13"/>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 xml:space="preserve">Comparison of t-count values </w:t>
      </w:r>
      <w:r w:rsidRPr="00720B45">
        <w:rPr>
          <w:rFonts w:ascii="Times New Roman" w:hAnsi="Times New Roman" w:cs="Times New Roman"/>
          <w:bCs/>
          <w:color w:val="000000"/>
          <w:sz w:val="24"/>
          <w:szCs w:val="24"/>
        </w:rPr>
        <w:t>​​</w:t>
      </w:r>
      <w:r w:rsidRPr="00720B45">
        <w:rPr>
          <w:rFonts w:ascii="Book Antiqua" w:hAnsi="Book Antiqua" w:cs="Times New Roman"/>
          <w:bCs/>
          <w:color w:val="000000"/>
          <w:sz w:val="24"/>
          <w:szCs w:val="24"/>
        </w:rPr>
        <w:t>with t-table</w:t>
      </w:r>
    </w:p>
    <w:p w14:paraId="2C7C47C8" w14:textId="77777777" w:rsidR="00720B45" w:rsidRDefault="009E4492" w:rsidP="00720B45">
      <w:pPr>
        <w:pStyle w:val="ListParagraph"/>
        <w:numPr>
          <w:ilvl w:val="0"/>
          <w:numId w:val="18"/>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H0 is accepted, if tcount &lt; t-table, meaning that the independent variables individually have no effect on the dependent variable.</w:t>
      </w:r>
    </w:p>
    <w:p w14:paraId="244FFDE4" w14:textId="36DA87FE" w:rsidR="009E4492" w:rsidRPr="009E4492" w:rsidRDefault="009E4492" w:rsidP="00720B45">
      <w:pPr>
        <w:pStyle w:val="ListParagraph"/>
        <w:numPr>
          <w:ilvl w:val="0"/>
          <w:numId w:val="18"/>
        </w:num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lastRenderedPageBreak/>
        <w:t>Ha is accepted, if tcount &gt; t-table, meaning that the independent variable individually has an effect on the dependent variable</w:t>
      </w:r>
    </w:p>
    <w:p w14:paraId="2BCBEB32" w14:textId="299141F8" w:rsidR="009E4492" w:rsidRPr="00720B45" w:rsidRDefault="009E4492" w:rsidP="00720B45">
      <w:pPr>
        <w:pStyle w:val="ListParagraph"/>
        <w:numPr>
          <w:ilvl w:val="0"/>
          <w:numId w:val="13"/>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Determine the significance level, namely 5% (0.05).</w:t>
      </w:r>
    </w:p>
    <w:p w14:paraId="243BFBB6" w14:textId="77777777" w:rsidR="00720B45" w:rsidRDefault="009E4492" w:rsidP="00720B45">
      <w:pPr>
        <w:pStyle w:val="ListParagraph"/>
        <w:numPr>
          <w:ilvl w:val="0"/>
          <w:numId w:val="19"/>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If the significance value is &gt; 0.05, it means that the hypothesis is rejected (the regression coefficient is not significant) the independent variable does not partially influence the dependent variable.</w:t>
      </w:r>
    </w:p>
    <w:p w14:paraId="39EAC0BF" w14:textId="2C34449E" w:rsidR="009E4492" w:rsidRDefault="009E4492" w:rsidP="00720B45">
      <w:pPr>
        <w:pStyle w:val="ListParagraph"/>
        <w:numPr>
          <w:ilvl w:val="0"/>
          <w:numId w:val="19"/>
        </w:numPr>
        <w:tabs>
          <w:tab w:val="left" w:pos="709"/>
        </w:tabs>
        <w:spacing w:after="0" w:line="240" w:lineRule="auto"/>
        <w:jc w:val="both"/>
        <w:rPr>
          <w:rFonts w:ascii="Book Antiqua" w:hAnsi="Book Antiqua" w:cs="Times New Roman"/>
          <w:bCs/>
          <w:color w:val="000000"/>
          <w:sz w:val="24"/>
          <w:szCs w:val="24"/>
        </w:rPr>
      </w:pPr>
      <w:r w:rsidRPr="009E4492">
        <w:rPr>
          <w:rFonts w:ascii="Book Antiqua" w:hAnsi="Book Antiqua" w:cs="Times New Roman"/>
          <w:bCs/>
          <w:color w:val="000000"/>
          <w:sz w:val="24"/>
          <w:szCs w:val="24"/>
        </w:rPr>
        <w:t>If the significance value is &lt;0.05, it means that the hypothesis is accepted (the regression coefficient is significant) the independent variable partially influences the dependent variable.</w:t>
      </w:r>
    </w:p>
    <w:p w14:paraId="6C393085" w14:textId="77777777" w:rsidR="00720B45" w:rsidRDefault="00720B45" w:rsidP="00720B45">
      <w:pPr>
        <w:pStyle w:val="ListParagraph"/>
        <w:tabs>
          <w:tab w:val="left" w:pos="709"/>
        </w:tabs>
        <w:spacing w:after="0" w:line="240" w:lineRule="auto"/>
        <w:jc w:val="both"/>
        <w:rPr>
          <w:rFonts w:ascii="Book Antiqua" w:hAnsi="Book Antiqua" w:cs="Times New Roman"/>
          <w:bCs/>
          <w:color w:val="000000"/>
          <w:sz w:val="24"/>
          <w:szCs w:val="24"/>
        </w:rPr>
      </w:pPr>
    </w:p>
    <w:p w14:paraId="789768AF" w14:textId="19AA9C40" w:rsidR="00E10C7C" w:rsidRDefault="00E10C7C" w:rsidP="00804640">
      <w:pPr>
        <w:tabs>
          <w:tab w:val="left" w:pos="709"/>
        </w:tabs>
        <w:spacing w:after="0" w:line="240" w:lineRule="auto"/>
        <w:ind w:left="426"/>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3. The F test </w:t>
      </w:r>
    </w:p>
    <w:p w14:paraId="5DAF02E7" w14:textId="69075753" w:rsidR="00E10C7C" w:rsidRPr="00E10C7C" w:rsidRDefault="00720B45" w:rsidP="00720B45">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E10C7C" w:rsidRPr="00E10C7C">
        <w:rPr>
          <w:rFonts w:ascii="Book Antiqua" w:hAnsi="Book Antiqua" w:cs="Times New Roman"/>
          <w:bCs/>
          <w:color w:val="000000"/>
          <w:sz w:val="24"/>
          <w:szCs w:val="24"/>
        </w:rPr>
        <w:t>The F test is used to test the joint significance level of the parameters and variables being measured (independent) on the dependent variable, whether they are statistically acceptable by comparing Fcount with Ftable. With the following test criteria:</w:t>
      </w:r>
    </w:p>
    <w:p w14:paraId="1E0F2FD0" w14:textId="60AE200B" w:rsidR="00E10C7C" w:rsidRPr="00720B45" w:rsidRDefault="00E10C7C" w:rsidP="00720B45">
      <w:pPr>
        <w:pStyle w:val="ListParagraph"/>
        <w:numPr>
          <w:ilvl w:val="0"/>
          <w:numId w:val="21"/>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If Fcount≤ Ftable then the hypothesis is rejected, meaning that together the independent variables do not have a real and significant effect on the dependent variable</w:t>
      </w:r>
    </w:p>
    <w:p w14:paraId="47A9F483" w14:textId="765A7B57" w:rsidR="00E10C7C" w:rsidRDefault="00E10C7C" w:rsidP="00720B45">
      <w:pPr>
        <w:pStyle w:val="ListParagraph"/>
        <w:numPr>
          <w:ilvl w:val="0"/>
          <w:numId w:val="21"/>
        </w:numPr>
        <w:tabs>
          <w:tab w:val="left" w:pos="709"/>
        </w:tabs>
        <w:spacing w:after="0" w:line="240" w:lineRule="auto"/>
        <w:jc w:val="both"/>
        <w:rPr>
          <w:rFonts w:ascii="Book Antiqua" w:hAnsi="Book Antiqua" w:cs="Times New Roman"/>
          <w:bCs/>
          <w:color w:val="000000"/>
          <w:sz w:val="24"/>
          <w:szCs w:val="24"/>
        </w:rPr>
      </w:pPr>
      <w:r w:rsidRPr="00720B45">
        <w:rPr>
          <w:rFonts w:ascii="Book Antiqua" w:hAnsi="Book Antiqua" w:cs="Times New Roman"/>
          <w:bCs/>
          <w:color w:val="000000"/>
          <w:sz w:val="24"/>
          <w:szCs w:val="24"/>
        </w:rPr>
        <w:t>If Fcount</w:t>
      </w:r>
      <w:r w:rsidRPr="00720B45">
        <w:rPr>
          <w:rFonts w:ascii="Times New Roman" w:hAnsi="Times New Roman" w:cs="Times New Roman"/>
          <w:bCs/>
          <w:color w:val="000000"/>
          <w:sz w:val="24"/>
          <w:szCs w:val="24"/>
        </w:rPr>
        <w:t>˃</w:t>
      </w:r>
      <w:r w:rsidRPr="00720B45">
        <w:rPr>
          <w:rFonts w:ascii="Book Antiqua" w:hAnsi="Book Antiqua" w:cs="Times New Roman"/>
          <w:bCs/>
          <w:color w:val="000000"/>
          <w:sz w:val="24"/>
          <w:szCs w:val="24"/>
        </w:rPr>
        <w:t xml:space="preserve"> Ftable then the hypothesis is accepted, meaning that together the independent variables have a real and significant effect on the dependent variable.</w:t>
      </w:r>
    </w:p>
    <w:p w14:paraId="12D199C6" w14:textId="77777777" w:rsidR="00720B45" w:rsidRPr="00720B45" w:rsidRDefault="00720B45" w:rsidP="00720B45">
      <w:pPr>
        <w:pStyle w:val="ListParagraph"/>
        <w:tabs>
          <w:tab w:val="left" w:pos="709"/>
        </w:tabs>
        <w:spacing w:after="0" w:line="240" w:lineRule="auto"/>
        <w:jc w:val="both"/>
        <w:rPr>
          <w:rFonts w:ascii="Book Antiqua" w:hAnsi="Book Antiqua" w:cs="Times New Roman"/>
          <w:bCs/>
          <w:color w:val="000000"/>
          <w:sz w:val="24"/>
          <w:szCs w:val="24"/>
        </w:rPr>
      </w:pPr>
    </w:p>
    <w:p w14:paraId="46C20886" w14:textId="77777777" w:rsidR="00145BC8" w:rsidRPr="00145BC8" w:rsidRDefault="00E10C7C" w:rsidP="00804640">
      <w:pPr>
        <w:pStyle w:val="ListParagraph"/>
        <w:numPr>
          <w:ilvl w:val="0"/>
          <w:numId w:val="2"/>
        </w:numPr>
        <w:tabs>
          <w:tab w:val="left" w:pos="709"/>
        </w:tabs>
        <w:spacing w:after="0" w:line="240" w:lineRule="auto"/>
        <w:jc w:val="both"/>
        <w:rPr>
          <w:rFonts w:ascii="Book Antiqua" w:hAnsi="Book Antiqua" w:cs="Times New Roman"/>
          <w:bCs/>
          <w:color w:val="000000"/>
          <w:sz w:val="24"/>
          <w:szCs w:val="24"/>
        </w:rPr>
      </w:pPr>
      <w:r w:rsidRPr="00145BC8">
        <w:rPr>
          <w:rFonts w:ascii="Book Antiqua" w:hAnsi="Book Antiqua" w:cs="Times New Roman"/>
          <w:bCs/>
          <w:color w:val="000000"/>
          <w:sz w:val="24"/>
          <w:szCs w:val="24"/>
        </w:rPr>
        <w:t xml:space="preserve">The coefficient of determination test (R2) </w:t>
      </w:r>
    </w:p>
    <w:p w14:paraId="53B25CBF" w14:textId="0E04ED37" w:rsidR="00E10C7C" w:rsidRPr="00145BC8" w:rsidRDefault="00720B45" w:rsidP="00720B45">
      <w:pPr>
        <w:tabs>
          <w:tab w:val="left" w:pos="709"/>
        </w:tabs>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00145BC8" w:rsidRPr="00145BC8">
        <w:rPr>
          <w:rFonts w:ascii="Book Antiqua" w:hAnsi="Book Antiqua" w:cs="Times New Roman"/>
          <w:bCs/>
          <w:color w:val="000000"/>
          <w:sz w:val="24"/>
          <w:szCs w:val="24"/>
        </w:rPr>
        <w:t>The coefficient of determination test (R2) is used to measure the level of the model's ability to explain the dependent variable. The coefficient of determination value is between zero and one (0 &lt; R2 &lt; 1). A small R2 value means that the ability of the independent variables to explain the variable is very limited because R2 has a weakness, namely that there is a bias towards the number of independent variables included in the model. Every time one variable is added, R2 will increase regardless of whether the variable has a significant effect on the dependent variable, so in this study adjusted R2 is used. If the adjusted R2 value is closer to one (1), the better the model's ability to explain the dependent variable (Ghozali, 2018). So the determining formula is:</w:t>
      </w:r>
    </w:p>
    <w:p w14:paraId="6E0D17DE" w14:textId="77777777" w:rsidR="00720B45" w:rsidRDefault="00720B45" w:rsidP="00804640">
      <w:pPr>
        <w:tabs>
          <w:tab w:val="left" w:pos="709"/>
        </w:tabs>
        <w:spacing w:after="0" w:line="240" w:lineRule="auto"/>
        <w:jc w:val="both"/>
        <w:rPr>
          <w:rFonts w:ascii="Book Antiqua" w:hAnsi="Book Antiqua" w:cs="Times New Roman"/>
          <w:bCs/>
          <w:color w:val="000000"/>
          <w:sz w:val="24"/>
          <w:szCs w:val="24"/>
        </w:rPr>
      </w:pPr>
    </w:p>
    <w:p w14:paraId="7C9CF089" w14:textId="77777777" w:rsidR="00E10C7C" w:rsidRPr="00E10C7C" w:rsidRDefault="00E10C7C" w:rsidP="00804640">
      <w:pPr>
        <w:tabs>
          <w:tab w:val="left" w:pos="709"/>
        </w:tabs>
        <w:spacing w:after="0" w:line="240" w:lineRule="auto"/>
        <w:jc w:val="both"/>
        <w:rPr>
          <w:rFonts w:ascii="Book Antiqua" w:hAnsi="Book Antiqua" w:cs="Times New Roman"/>
          <w:bCs/>
          <w:color w:val="000000"/>
          <w:sz w:val="24"/>
          <w:szCs w:val="24"/>
        </w:rPr>
      </w:pPr>
      <w:r w:rsidRPr="00E10C7C">
        <w:rPr>
          <w:rFonts w:ascii="Book Antiqua" w:hAnsi="Book Antiqua" w:cs="Times New Roman"/>
          <w:bCs/>
          <w:color w:val="000000"/>
          <w:sz w:val="24"/>
          <w:szCs w:val="24"/>
        </w:rPr>
        <w:t>KD= R^2 x100%</w:t>
      </w:r>
    </w:p>
    <w:p w14:paraId="07598508" w14:textId="77777777" w:rsidR="00720B45" w:rsidRDefault="00720B45" w:rsidP="00804640">
      <w:pPr>
        <w:tabs>
          <w:tab w:val="left" w:pos="709"/>
        </w:tabs>
        <w:spacing w:after="0" w:line="240" w:lineRule="auto"/>
        <w:jc w:val="both"/>
        <w:rPr>
          <w:rFonts w:ascii="Book Antiqua" w:hAnsi="Book Antiqua" w:cs="Times New Roman"/>
          <w:bCs/>
          <w:color w:val="000000"/>
          <w:sz w:val="24"/>
          <w:szCs w:val="24"/>
        </w:rPr>
      </w:pPr>
    </w:p>
    <w:p w14:paraId="2BC4C037" w14:textId="77777777" w:rsidR="00E10C7C" w:rsidRPr="00E10C7C" w:rsidRDefault="00E10C7C" w:rsidP="00804640">
      <w:pPr>
        <w:tabs>
          <w:tab w:val="left" w:pos="709"/>
        </w:tabs>
        <w:spacing w:after="0" w:line="240" w:lineRule="auto"/>
        <w:jc w:val="both"/>
        <w:rPr>
          <w:rFonts w:ascii="Book Antiqua" w:hAnsi="Book Antiqua" w:cs="Times New Roman"/>
          <w:bCs/>
          <w:color w:val="000000"/>
          <w:sz w:val="24"/>
          <w:szCs w:val="24"/>
        </w:rPr>
      </w:pPr>
      <w:proofErr w:type="gramStart"/>
      <w:r w:rsidRPr="00E10C7C">
        <w:rPr>
          <w:rFonts w:ascii="Book Antiqua" w:hAnsi="Book Antiqua" w:cs="Times New Roman"/>
          <w:bCs/>
          <w:color w:val="000000"/>
          <w:sz w:val="24"/>
          <w:szCs w:val="24"/>
        </w:rPr>
        <w:t>Information :</w:t>
      </w:r>
      <w:proofErr w:type="gramEnd"/>
    </w:p>
    <w:p w14:paraId="360ECEFB" w14:textId="77777777" w:rsidR="00E10C7C" w:rsidRPr="00E10C7C" w:rsidRDefault="00E10C7C" w:rsidP="00804640">
      <w:pPr>
        <w:tabs>
          <w:tab w:val="left" w:pos="709"/>
        </w:tabs>
        <w:spacing w:after="0" w:line="240" w:lineRule="auto"/>
        <w:jc w:val="both"/>
        <w:rPr>
          <w:rFonts w:ascii="Book Antiqua" w:hAnsi="Book Antiqua" w:cs="Times New Roman"/>
          <w:bCs/>
          <w:color w:val="000000"/>
          <w:sz w:val="24"/>
          <w:szCs w:val="24"/>
        </w:rPr>
      </w:pPr>
      <w:r w:rsidRPr="00E10C7C">
        <w:rPr>
          <w:rFonts w:ascii="Book Antiqua" w:hAnsi="Book Antiqua" w:cs="Times New Roman"/>
          <w:bCs/>
          <w:color w:val="000000"/>
          <w:sz w:val="24"/>
          <w:szCs w:val="24"/>
        </w:rPr>
        <w:t>KD: Coefficient of Determination</w:t>
      </w:r>
    </w:p>
    <w:p w14:paraId="71273438" w14:textId="77777777" w:rsidR="00E10C7C" w:rsidRPr="00E10C7C" w:rsidRDefault="00E10C7C" w:rsidP="00804640">
      <w:pPr>
        <w:tabs>
          <w:tab w:val="left" w:pos="709"/>
        </w:tabs>
        <w:spacing w:after="0" w:line="240" w:lineRule="auto"/>
        <w:jc w:val="both"/>
        <w:rPr>
          <w:rFonts w:ascii="Book Antiqua" w:hAnsi="Book Antiqua" w:cs="Times New Roman"/>
          <w:bCs/>
          <w:color w:val="000000"/>
          <w:sz w:val="24"/>
          <w:szCs w:val="24"/>
        </w:rPr>
      </w:pPr>
      <w:r w:rsidRPr="00E10C7C">
        <w:rPr>
          <w:rFonts w:ascii="Book Antiqua" w:hAnsi="Book Antiqua" w:cs="Times New Roman"/>
          <w:bCs/>
          <w:color w:val="000000"/>
          <w:sz w:val="24"/>
          <w:szCs w:val="24"/>
        </w:rPr>
        <w:t>R: Correlation Coefficient Value</w:t>
      </w:r>
    </w:p>
    <w:p w14:paraId="1CFC9707" w14:textId="77777777" w:rsidR="00E10C7C" w:rsidRPr="00E10C7C" w:rsidRDefault="00E10C7C" w:rsidP="009E4492">
      <w:pPr>
        <w:tabs>
          <w:tab w:val="left" w:pos="1134"/>
        </w:tabs>
        <w:spacing w:after="0" w:line="240" w:lineRule="auto"/>
        <w:jc w:val="both"/>
        <w:rPr>
          <w:rFonts w:ascii="Book Antiqua" w:hAnsi="Book Antiqua" w:cs="Times New Roman"/>
          <w:bCs/>
          <w:color w:val="000000"/>
          <w:sz w:val="24"/>
          <w:szCs w:val="24"/>
        </w:rPr>
      </w:pPr>
    </w:p>
    <w:p w14:paraId="0BE841CF" w14:textId="76FC4E67" w:rsidR="00C37AC6" w:rsidRPr="007228A0" w:rsidRDefault="00C37AC6" w:rsidP="007228A0">
      <w:pPr>
        <w:pStyle w:val="Caption"/>
        <w:keepNext/>
        <w:spacing w:after="0"/>
        <w:rPr>
          <w:rFonts w:ascii="Book Antiqua" w:eastAsiaTheme="minorEastAsia" w:hAnsi="Book Antiqua" w:cs="Times New Roman"/>
          <w:b/>
          <w:bCs/>
          <w:i w:val="0"/>
          <w:iCs w:val="0"/>
          <w:color w:val="000000"/>
          <w:sz w:val="24"/>
          <w:szCs w:val="24"/>
          <w:lang w:val="id-ID" w:eastAsia="id-ID"/>
        </w:rPr>
      </w:pPr>
      <w:r w:rsidRPr="00C37AC6">
        <w:rPr>
          <w:rFonts w:ascii="Book Antiqua" w:eastAsiaTheme="minorEastAsia" w:hAnsi="Book Antiqua" w:cs="Times New Roman"/>
          <w:b/>
          <w:bCs/>
          <w:i w:val="0"/>
          <w:iCs w:val="0"/>
          <w:color w:val="000000"/>
          <w:sz w:val="24"/>
          <w:szCs w:val="24"/>
          <w:lang w:val="en-GB" w:eastAsia="id-ID"/>
        </w:rPr>
        <w:t>RESULTS</w:t>
      </w:r>
    </w:p>
    <w:p w14:paraId="5D45FEC4" w14:textId="7AF97C10" w:rsidR="007228A0" w:rsidRDefault="007228A0" w:rsidP="00720B45">
      <w:pPr>
        <w:spacing w:line="240" w:lineRule="auto"/>
        <w:ind w:firstLine="720"/>
        <w:jc w:val="both"/>
        <w:rPr>
          <w:rFonts w:ascii="Book Antiqua" w:hAnsi="Book Antiqua" w:cs="Times New Roman"/>
          <w:bCs/>
          <w:iCs/>
          <w:color w:val="000000"/>
          <w:sz w:val="24"/>
          <w:szCs w:val="24"/>
        </w:rPr>
      </w:pPr>
      <w:r w:rsidRPr="007228A0">
        <w:rPr>
          <w:rFonts w:ascii="Book Antiqua" w:hAnsi="Book Antiqua" w:cs="Times New Roman"/>
          <w:bCs/>
          <w:iCs/>
          <w:color w:val="000000"/>
          <w:sz w:val="24"/>
          <w:szCs w:val="24"/>
        </w:rPr>
        <w:t xml:space="preserve">After the researcher has carried out the instrument test, the next step is to tabulate the results of the respondents' answers, namely by tabulating the respondents' answers with the help of the Microsoft Excel program and using data analysis in the SPSS 21 program. From the results of the calculations carried out, you can determine whether or not the statement items in the </w:t>
      </w:r>
      <w:r w:rsidRPr="007228A0">
        <w:rPr>
          <w:rFonts w:ascii="Book Antiqua" w:hAnsi="Book Antiqua" w:cs="Times New Roman"/>
          <w:bCs/>
          <w:iCs/>
          <w:color w:val="000000"/>
          <w:sz w:val="24"/>
          <w:szCs w:val="24"/>
        </w:rPr>
        <w:lastRenderedPageBreak/>
        <w:t xml:space="preserve">instrument are valid. study.To prove that a statement item is valid, it must comply with the criteria for a rritun value ≥ rtable with a significance level of α = 0.05. From the results of the validity test, it can be seen that the correlation between each question item and the total score of n = 30 obtained an rtable of 0.361. This means that if the correlation value is more than 0.361 then the question is considered valid. The statement items that will be used when testing the hypothesis are only valid statement items, while invalid items cannot be used in research. After the research instrument has been tested for validity, it is continued with a reliability test of the instrument to determine the level of confidence in the instrument. Reliability test of the research instrument was calculated using the Cronbach alpha formula. A research instrument is said to be reliable if the Cronbach Alpha coefficient </w:t>
      </w:r>
      <w:r w:rsidRPr="007228A0">
        <w:rPr>
          <w:rFonts w:ascii="Times New Roman" w:hAnsi="Times New Roman" w:cs="Times New Roman"/>
          <w:bCs/>
          <w:iCs/>
          <w:color w:val="000000"/>
          <w:sz w:val="24"/>
          <w:szCs w:val="24"/>
        </w:rPr>
        <w:t>˃</w:t>
      </w:r>
      <w:r w:rsidRPr="007228A0">
        <w:rPr>
          <w:rFonts w:ascii="Book Antiqua" w:hAnsi="Book Antiqua" w:cs="Times New Roman"/>
          <w:bCs/>
          <w:iCs/>
          <w:color w:val="000000"/>
          <w:sz w:val="24"/>
          <w:szCs w:val="24"/>
        </w:rPr>
        <w:t xml:space="preserve"> 0.6.</w:t>
      </w:r>
    </w:p>
    <w:p w14:paraId="3E0F94FA" w14:textId="77777777" w:rsidR="00857088" w:rsidRPr="00857088" w:rsidRDefault="00857088" w:rsidP="00720B45">
      <w:pPr>
        <w:spacing w:line="240" w:lineRule="auto"/>
        <w:ind w:firstLine="720"/>
        <w:jc w:val="both"/>
        <w:rPr>
          <w:rFonts w:ascii="Book Antiqua" w:hAnsi="Book Antiqua" w:cs="Times New Roman"/>
          <w:bCs/>
          <w:iCs/>
          <w:color w:val="000000"/>
          <w:sz w:val="24"/>
          <w:szCs w:val="24"/>
        </w:rPr>
      </w:pPr>
      <w:r w:rsidRPr="00857088">
        <w:rPr>
          <w:rFonts w:ascii="Book Antiqua" w:hAnsi="Book Antiqua" w:cs="Times New Roman"/>
          <w:bCs/>
          <w:iCs/>
          <w:color w:val="000000"/>
          <w:sz w:val="24"/>
          <w:szCs w:val="24"/>
        </w:rPr>
        <w:t>Before testing the hypothesis, a test is first carried out, namely the classic assumption test, namely: normality and homogeneity tests. Based on normality, multicollinearity and heteroscedasticity tests of data using the SPSS 21 application, the output results are presented in the following table.</w:t>
      </w:r>
    </w:p>
    <w:p w14:paraId="0323B642" w14:textId="3A21FC1D" w:rsidR="00857088" w:rsidRPr="00857088" w:rsidRDefault="00857088" w:rsidP="00720B45">
      <w:pPr>
        <w:pStyle w:val="ListParagraph"/>
        <w:numPr>
          <w:ilvl w:val="0"/>
          <w:numId w:val="4"/>
        </w:numPr>
        <w:spacing w:line="240" w:lineRule="auto"/>
        <w:jc w:val="both"/>
        <w:rPr>
          <w:rFonts w:ascii="Book Antiqua" w:hAnsi="Book Antiqua" w:cs="Times New Roman"/>
          <w:bCs/>
          <w:iCs/>
          <w:color w:val="000000"/>
          <w:sz w:val="24"/>
          <w:szCs w:val="24"/>
        </w:rPr>
      </w:pPr>
      <w:r w:rsidRPr="00857088">
        <w:rPr>
          <w:rFonts w:ascii="Book Antiqua" w:hAnsi="Book Antiqua" w:cs="Times New Roman"/>
          <w:bCs/>
          <w:iCs/>
          <w:color w:val="000000"/>
          <w:sz w:val="24"/>
          <w:szCs w:val="24"/>
        </w:rPr>
        <w:t>Normality Test Results</w:t>
      </w:r>
    </w:p>
    <w:p w14:paraId="76D31016" w14:textId="77777777" w:rsidR="00857088" w:rsidRPr="00857088" w:rsidRDefault="00857088" w:rsidP="00720B45">
      <w:pPr>
        <w:spacing w:after="0" w:line="240" w:lineRule="auto"/>
        <w:jc w:val="center"/>
        <w:rPr>
          <w:rFonts w:ascii="Book Antiqua" w:hAnsi="Book Antiqua" w:cs="Times New Roman"/>
          <w:bCs/>
          <w:iCs/>
          <w:color w:val="000000"/>
          <w:sz w:val="24"/>
          <w:szCs w:val="24"/>
        </w:rPr>
      </w:pPr>
      <w:proofErr w:type="gramStart"/>
      <w:r w:rsidRPr="00220C9E">
        <w:rPr>
          <w:rFonts w:ascii="Book Antiqua" w:hAnsi="Book Antiqua" w:cs="Times New Roman"/>
          <w:b/>
          <w:bCs/>
          <w:iCs/>
          <w:color w:val="000000"/>
          <w:sz w:val="24"/>
          <w:szCs w:val="24"/>
        </w:rPr>
        <w:t>Table 1</w:t>
      </w:r>
      <w:r w:rsidRPr="00857088">
        <w:rPr>
          <w:rFonts w:ascii="Book Antiqua" w:hAnsi="Book Antiqua" w:cs="Times New Roman"/>
          <w:bCs/>
          <w:iCs/>
          <w:color w:val="000000"/>
          <w:sz w:val="24"/>
          <w:szCs w:val="24"/>
        </w:rPr>
        <w:t>.</w:t>
      </w:r>
      <w:proofErr w:type="gramEnd"/>
      <w:r w:rsidRPr="00857088">
        <w:rPr>
          <w:rFonts w:ascii="Book Antiqua" w:hAnsi="Book Antiqua" w:cs="Times New Roman"/>
          <w:bCs/>
          <w:iCs/>
          <w:color w:val="000000"/>
          <w:sz w:val="24"/>
          <w:szCs w:val="24"/>
        </w:rPr>
        <w:t xml:space="preserve"> Normality Test Results</w:t>
      </w:r>
    </w:p>
    <w:p w14:paraId="42B25FA0" w14:textId="77777777" w:rsidR="00857088" w:rsidRDefault="00857088" w:rsidP="00720B45">
      <w:pPr>
        <w:spacing w:after="0" w:line="240" w:lineRule="auto"/>
        <w:ind w:firstLine="720"/>
        <w:jc w:val="both"/>
        <w:rPr>
          <w:rFonts w:ascii="Book Antiqua" w:hAnsi="Book Antiqua" w:cs="Times New Roman"/>
          <w:bCs/>
          <w:iCs/>
          <w:color w:val="000000"/>
          <w:sz w:val="24"/>
          <w:szCs w:val="24"/>
        </w:rPr>
      </w:pPr>
      <w:r w:rsidRPr="00857088">
        <w:rPr>
          <w:rFonts w:ascii="Book Antiqua" w:hAnsi="Book Antiqua" w:cs="Times New Roman"/>
          <w:bCs/>
          <w:iCs/>
          <w:color w:val="000000"/>
          <w:sz w:val="24"/>
          <w:szCs w:val="24"/>
        </w:rPr>
        <w:t>The data normality test can be seen from the output results attachment below:</w:t>
      </w:r>
    </w:p>
    <w:p w14:paraId="10512E3E" w14:textId="77777777" w:rsidR="00720B45" w:rsidRPr="00857088" w:rsidRDefault="00720B45" w:rsidP="00720B45">
      <w:pPr>
        <w:spacing w:after="0" w:line="240" w:lineRule="auto"/>
        <w:ind w:firstLine="720"/>
        <w:jc w:val="both"/>
        <w:rPr>
          <w:rFonts w:ascii="Book Antiqua" w:hAnsi="Book Antiqua" w:cs="Times New Roman"/>
          <w:bCs/>
          <w:iCs/>
          <w:color w:val="000000"/>
          <w:sz w:val="24"/>
          <w:szCs w:val="24"/>
        </w:rPr>
      </w:pPr>
    </w:p>
    <w:p w14:paraId="5FB402AB" w14:textId="77777777" w:rsidR="00220C9E" w:rsidRDefault="00857088" w:rsidP="00720B45">
      <w:pPr>
        <w:spacing w:after="0" w:line="240" w:lineRule="auto"/>
        <w:jc w:val="both"/>
        <w:rPr>
          <w:rFonts w:ascii="Book Antiqua" w:hAnsi="Book Antiqua" w:cs="Times New Roman"/>
          <w:bCs/>
          <w:iCs/>
          <w:color w:val="000000"/>
          <w:sz w:val="24"/>
          <w:szCs w:val="24"/>
        </w:rPr>
      </w:pPr>
      <w:r w:rsidRPr="00857088">
        <w:rPr>
          <w:rFonts w:ascii="Book Antiqua" w:hAnsi="Book Antiqua" w:cs="Times New Roman"/>
          <w:bCs/>
          <w:iCs/>
          <w:color w:val="000000"/>
          <w:sz w:val="24"/>
          <w:szCs w:val="24"/>
        </w:rPr>
        <w:t>Normality Test Results</w:t>
      </w:r>
    </w:p>
    <w:tbl>
      <w:tblPr>
        <w:tblW w:w="7088" w:type="dxa"/>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96"/>
        <w:gridCol w:w="1409"/>
        <w:gridCol w:w="3283"/>
      </w:tblGrid>
      <w:tr w:rsidR="00220C9E" w:rsidRPr="00220C9E" w14:paraId="363A82C8" w14:textId="77777777" w:rsidTr="00220C9E">
        <w:trPr>
          <w:cantSplit/>
        </w:trPr>
        <w:tc>
          <w:tcPr>
            <w:tcW w:w="7088" w:type="dxa"/>
            <w:gridSpan w:val="3"/>
            <w:tcBorders>
              <w:top w:val="nil"/>
              <w:left w:val="nil"/>
              <w:bottom w:val="nil"/>
              <w:right w:val="nil"/>
            </w:tcBorders>
            <w:shd w:val="clear" w:color="auto" w:fill="FFFFFF"/>
          </w:tcPr>
          <w:p w14:paraId="17D735E0" w14:textId="77777777" w:rsidR="00220C9E" w:rsidRPr="00220C9E" w:rsidRDefault="00220C9E" w:rsidP="00220C9E">
            <w:pPr>
              <w:keepNext/>
              <w:autoSpaceDE w:val="0"/>
              <w:autoSpaceDN w:val="0"/>
              <w:adjustRightInd w:val="0"/>
              <w:spacing w:after="0" w:line="240" w:lineRule="auto"/>
              <w:ind w:right="60"/>
              <w:jc w:val="center"/>
              <w:rPr>
                <w:rFonts w:ascii="Times New Roman" w:eastAsia="Times New Roman" w:hAnsi="Times New Roman" w:cs="Times New Roman"/>
                <w:color w:val="000000"/>
                <w:sz w:val="24"/>
                <w:szCs w:val="24"/>
              </w:rPr>
            </w:pPr>
            <w:r w:rsidRPr="00220C9E">
              <w:rPr>
                <w:rFonts w:ascii="Times New Roman" w:eastAsia="Times New Roman" w:hAnsi="Times New Roman" w:cs="Times New Roman"/>
                <w:b/>
                <w:bCs/>
                <w:color w:val="000000"/>
                <w:sz w:val="24"/>
                <w:szCs w:val="24"/>
              </w:rPr>
              <w:t>One-Sample Kolmogorov-Smirnov Test</w:t>
            </w:r>
          </w:p>
        </w:tc>
      </w:tr>
      <w:tr w:rsidR="00220C9E" w:rsidRPr="00220C9E" w14:paraId="2159508C" w14:textId="77777777" w:rsidTr="00220C9E">
        <w:trPr>
          <w:cantSplit/>
        </w:trPr>
        <w:tc>
          <w:tcPr>
            <w:tcW w:w="3805" w:type="dxa"/>
            <w:gridSpan w:val="2"/>
            <w:tcBorders>
              <w:top w:val="single" w:sz="16" w:space="0" w:color="000000"/>
              <w:left w:val="single" w:sz="16" w:space="0" w:color="000000"/>
              <w:bottom w:val="single" w:sz="16" w:space="0" w:color="000000"/>
              <w:right w:val="nil"/>
            </w:tcBorders>
            <w:shd w:val="clear" w:color="auto" w:fill="FFFFFF"/>
          </w:tcPr>
          <w:p w14:paraId="7DB7F32B" w14:textId="77777777" w:rsidR="00220C9E" w:rsidRPr="00220C9E" w:rsidRDefault="00220C9E" w:rsidP="00220C9E">
            <w:pPr>
              <w:keepNext/>
              <w:autoSpaceDE w:val="0"/>
              <w:autoSpaceDN w:val="0"/>
              <w:adjustRightInd w:val="0"/>
              <w:spacing w:after="0" w:line="240" w:lineRule="auto"/>
              <w:rPr>
                <w:rFonts w:ascii="Times New Roman" w:eastAsia="Times New Roman" w:hAnsi="Times New Roman" w:cs="Times New Roman"/>
                <w:sz w:val="24"/>
                <w:szCs w:val="24"/>
              </w:rPr>
            </w:pPr>
          </w:p>
        </w:tc>
        <w:tc>
          <w:tcPr>
            <w:tcW w:w="3283" w:type="dxa"/>
            <w:tcBorders>
              <w:top w:val="single" w:sz="16" w:space="0" w:color="000000"/>
              <w:left w:val="single" w:sz="16" w:space="0" w:color="000000"/>
              <w:bottom w:val="single" w:sz="16" w:space="0" w:color="000000"/>
              <w:right w:val="single" w:sz="16" w:space="0" w:color="000000"/>
            </w:tcBorders>
            <w:shd w:val="clear" w:color="auto" w:fill="FFFFFF"/>
          </w:tcPr>
          <w:p w14:paraId="14F8A186" w14:textId="77777777" w:rsidR="00220C9E" w:rsidRPr="00220C9E" w:rsidRDefault="00220C9E" w:rsidP="00220C9E">
            <w:pPr>
              <w:keepNext/>
              <w:autoSpaceDE w:val="0"/>
              <w:autoSpaceDN w:val="0"/>
              <w:adjustRightInd w:val="0"/>
              <w:spacing w:after="0" w:line="240" w:lineRule="auto"/>
              <w:ind w:right="60"/>
              <w:jc w:val="center"/>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Unstandardized Residual</w:t>
            </w:r>
          </w:p>
        </w:tc>
      </w:tr>
      <w:tr w:rsidR="00220C9E" w:rsidRPr="00220C9E" w14:paraId="103A7448" w14:textId="77777777" w:rsidTr="00220C9E">
        <w:trPr>
          <w:cantSplit/>
        </w:trPr>
        <w:tc>
          <w:tcPr>
            <w:tcW w:w="3805" w:type="dxa"/>
            <w:gridSpan w:val="2"/>
            <w:tcBorders>
              <w:top w:val="single" w:sz="16" w:space="0" w:color="000000"/>
              <w:left w:val="single" w:sz="16" w:space="0" w:color="000000"/>
              <w:bottom w:val="nil"/>
              <w:right w:val="nil"/>
            </w:tcBorders>
            <w:shd w:val="clear" w:color="auto" w:fill="FFFFFF"/>
            <w:vAlign w:val="center"/>
          </w:tcPr>
          <w:p w14:paraId="7A73CD8B"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N</w:t>
            </w:r>
          </w:p>
        </w:tc>
        <w:tc>
          <w:tcPr>
            <w:tcW w:w="3283" w:type="dxa"/>
            <w:tcBorders>
              <w:top w:val="single" w:sz="16" w:space="0" w:color="000000"/>
              <w:left w:val="single" w:sz="16" w:space="0" w:color="000000"/>
              <w:bottom w:val="nil"/>
              <w:right w:val="single" w:sz="16" w:space="0" w:color="000000"/>
            </w:tcBorders>
            <w:shd w:val="clear" w:color="auto" w:fill="FFFFFF"/>
          </w:tcPr>
          <w:p w14:paraId="47A140A9"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124</w:t>
            </w:r>
          </w:p>
        </w:tc>
      </w:tr>
      <w:tr w:rsidR="00220C9E" w:rsidRPr="00220C9E" w14:paraId="3689B55E" w14:textId="77777777" w:rsidTr="00220C9E">
        <w:trPr>
          <w:cantSplit/>
        </w:trPr>
        <w:tc>
          <w:tcPr>
            <w:tcW w:w="2396" w:type="dxa"/>
            <w:vMerge w:val="restart"/>
            <w:tcBorders>
              <w:top w:val="nil"/>
              <w:left w:val="single" w:sz="16" w:space="0" w:color="000000"/>
              <w:bottom w:val="nil"/>
              <w:right w:val="nil"/>
            </w:tcBorders>
            <w:shd w:val="clear" w:color="auto" w:fill="FFFFFF"/>
            <w:vAlign w:val="center"/>
          </w:tcPr>
          <w:p w14:paraId="2D8B9C50"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Normal Parameters</w:t>
            </w:r>
            <w:r w:rsidRPr="00220C9E">
              <w:rPr>
                <w:rFonts w:ascii="Times New Roman" w:eastAsia="Times New Roman" w:hAnsi="Times New Roman" w:cs="Times New Roman"/>
                <w:color w:val="000000"/>
                <w:sz w:val="24"/>
                <w:szCs w:val="24"/>
                <w:vertAlign w:val="superscript"/>
              </w:rPr>
              <w:t>a,b</w:t>
            </w:r>
          </w:p>
        </w:tc>
        <w:tc>
          <w:tcPr>
            <w:tcW w:w="1409" w:type="dxa"/>
            <w:tcBorders>
              <w:top w:val="nil"/>
              <w:left w:val="nil"/>
              <w:bottom w:val="nil"/>
              <w:right w:val="single" w:sz="16" w:space="0" w:color="000000"/>
            </w:tcBorders>
            <w:shd w:val="clear" w:color="auto" w:fill="FFFFFF"/>
            <w:vAlign w:val="center"/>
          </w:tcPr>
          <w:p w14:paraId="5FF87EB4"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Mean</w:t>
            </w:r>
          </w:p>
        </w:tc>
        <w:tc>
          <w:tcPr>
            <w:tcW w:w="3283" w:type="dxa"/>
            <w:tcBorders>
              <w:top w:val="nil"/>
              <w:left w:val="single" w:sz="16" w:space="0" w:color="000000"/>
              <w:bottom w:val="nil"/>
              <w:right w:val="single" w:sz="16" w:space="0" w:color="000000"/>
            </w:tcBorders>
            <w:shd w:val="clear" w:color="auto" w:fill="FFFFFF"/>
          </w:tcPr>
          <w:p w14:paraId="5B21B0D5"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,0000000</w:t>
            </w:r>
          </w:p>
        </w:tc>
      </w:tr>
      <w:tr w:rsidR="00220C9E" w:rsidRPr="00220C9E" w14:paraId="1EEC7828" w14:textId="77777777" w:rsidTr="00220C9E">
        <w:trPr>
          <w:cantSplit/>
        </w:trPr>
        <w:tc>
          <w:tcPr>
            <w:tcW w:w="2396" w:type="dxa"/>
            <w:vMerge/>
            <w:tcBorders>
              <w:top w:val="nil"/>
              <w:left w:val="single" w:sz="16" w:space="0" w:color="000000"/>
              <w:bottom w:val="nil"/>
              <w:right w:val="nil"/>
            </w:tcBorders>
            <w:shd w:val="clear" w:color="auto" w:fill="FFFFFF"/>
            <w:vAlign w:val="center"/>
          </w:tcPr>
          <w:p w14:paraId="5BFFB6C1" w14:textId="77777777" w:rsidR="00220C9E" w:rsidRPr="00220C9E" w:rsidRDefault="00220C9E" w:rsidP="00220C9E">
            <w:pPr>
              <w:keepNext/>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14:paraId="7C13019F"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Std. Deviation</w:t>
            </w:r>
          </w:p>
        </w:tc>
        <w:tc>
          <w:tcPr>
            <w:tcW w:w="3283" w:type="dxa"/>
            <w:tcBorders>
              <w:top w:val="nil"/>
              <w:left w:val="single" w:sz="16" w:space="0" w:color="000000"/>
              <w:bottom w:val="nil"/>
              <w:right w:val="single" w:sz="16" w:space="0" w:color="000000"/>
            </w:tcBorders>
            <w:shd w:val="clear" w:color="auto" w:fill="FFFFFF"/>
          </w:tcPr>
          <w:p w14:paraId="0032261B"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4,90172942</w:t>
            </w:r>
          </w:p>
        </w:tc>
      </w:tr>
      <w:tr w:rsidR="00220C9E" w:rsidRPr="00220C9E" w14:paraId="1991131F" w14:textId="77777777" w:rsidTr="00220C9E">
        <w:trPr>
          <w:cantSplit/>
        </w:trPr>
        <w:tc>
          <w:tcPr>
            <w:tcW w:w="2396" w:type="dxa"/>
            <w:vMerge w:val="restart"/>
            <w:tcBorders>
              <w:top w:val="nil"/>
              <w:left w:val="single" w:sz="16" w:space="0" w:color="000000"/>
              <w:bottom w:val="nil"/>
              <w:right w:val="nil"/>
            </w:tcBorders>
            <w:shd w:val="clear" w:color="auto" w:fill="FFFFFF"/>
            <w:vAlign w:val="center"/>
          </w:tcPr>
          <w:p w14:paraId="70CA5FA9"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Most Extreme Differences</w:t>
            </w:r>
          </w:p>
        </w:tc>
        <w:tc>
          <w:tcPr>
            <w:tcW w:w="1409" w:type="dxa"/>
            <w:tcBorders>
              <w:top w:val="nil"/>
              <w:left w:val="nil"/>
              <w:bottom w:val="nil"/>
              <w:right w:val="single" w:sz="16" w:space="0" w:color="000000"/>
            </w:tcBorders>
            <w:shd w:val="clear" w:color="auto" w:fill="FFFFFF"/>
            <w:vAlign w:val="center"/>
          </w:tcPr>
          <w:p w14:paraId="1EC4C969"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Absolute</w:t>
            </w:r>
          </w:p>
        </w:tc>
        <w:tc>
          <w:tcPr>
            <w:tcW w:w="3283" w:type="dxa"/>
            <w:tcBorders>
              <w:top w:val="nil"/>
              <w:left w:val="single" w:sz="16" w:space="0" w:color="000000"/>
              <w:bottom w:val="nil"/>
              <w:right w:val="single" w:sz="16" w:space="0" w:color="000000"/>
            </w:tcBorders>
            <w:shd w:val="clear" w:color="auto" w:fill="FFFFFF"/>
          </w:tcPr>
          <w:p w14:paraId="7E6F9416"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,090</w:t>
            </w:r>
          </w:p>
        </w:tc>
      </w:tr>
      <w:tr w:rsidR="00220C9E" w:rsidRPr="00220C9E" w14:paraId="2F0774E9" w14:textId="77777777" w:rsidTr="00220C9E">
        <w:trPr>
          <w:cantSplit/>
        </w:trPr>
        <w:tc>
          <w:tcPr>
            <w:tcW w:w="2396" w:type="dxa"/>
            <w:vMerge/>
            <w:tcBorders>
              <w:top w:val="nil"/>
              <w:left w:val="single" w:sz="16" w:space="0" w:color="000000"/>
              <w:bottom w:val="nil"/>
              <w:right w:val="nil"/>
            </w:tcBorders>
            <w:shd w:val="clear" w:color="auto" w:fill="FFFFFF"/>
            <w:vAlign w:val="center"/>
          </w:tcPr>
          <w:p w14:paraId="6D973ACA" w14:textId="77777777" w:rsidR="00220C9E" w:rsidRPr="00220C9E" w:rsidRDefault="00220C9E" w:rsidP="00220C9E">
            <w:pPr>
              <w:keepNext/>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14:paraId="5DB74FDE"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Positive</w:t>
            </w:r>
          </w:p>
        </w:tc>
        <w:tc>
          <w:tcPr>
            <w:tcW w:w="3283" w:type="dxa"/>
            <w:tcBorders>
              <w:top w:val="nil"/>
              <w:left w:val="single" w:sz="16" w:space="0" w:color="000000"/>
              <w:bottom w:val="nil"/>
              <w:right w:val="single" w:sz="16" w:space="0" w:color="000000"/>
            </w:tcBorders>
            <w:shd w:val="clear" w:color="auto" w:fill="FFFFFF"/>
          </w:tcPr>
          <w:p w14:paraId="5C7FD47C"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,081</w:t>
            </w:r>
          </w:p>
        </w:tc>
      </w:tr>
      <w:tr w:rsidR="00220C9E" w:rsidRPr="00220C9E" w14:paraId="4D7925FC" w14:textId="77777777" w:rsidTr="00220C9E">
        <w:trPr>
          <w:cantSplit/>
        </w:trPr>
        <w:tc>
          <w:tcPr>
            <w:tcW w:w="2396" w:type="dxa"/>
            <w:vMerge/>
            <w:tcBorders>
              <w:top w:val="nil"/>
              <w:left w:val="single" w:sz="16" w:space="0" w:color="000000"/>
              <w:bottom w:val="nil"/>
              <w:right w:val="nil"/>
            </w:tcBorders>
            <w:shd w:val="clear" w:color="auto" w:fill="FFFFFF"/>
            <w:vAlign w:val="center"/>
          </w:tcPr>
          <w:p w14:paraId="4C1CDCA5" w14:textId="77777777" w:rsidR="00220C9E" w:rsidRPr="00220C9E" w:rsidRDefault="00220C9E" w:rsidP="00220C9E">
            <w:pPr>
              <w:keepNext/>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14:paraId="0A498328"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Negative</w:t>
            </w:r>
          </w:p>
        </w:tc>
        <w:tc>
          <w:tcPr>
            <w:tcW w:w="3283" w:type="dxa"/>
            <w:tcBorders>
              <w:top w:val="nil"/>
              <w:left w:val="single" w:sz="16" w:space="0" w:color="000000"/>
              <w:bottom w:val="nil"/>
              <w:right w:val="single" w:sz="16" w:space="0" w:color="000000"/>
            </w:tcBorders>
            <w:shd w:val="clear" w:color="auto" w:fill="FFFFFF"/>
          </w:tcPr>
          <w:p w14:paraId="41394782"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-,090</w:t>
            </w:r>
          </w:p>
        </w:tc>
      </w:tr>
      <w:tr w:rsidR="00220C9E" w:rsidRPr="00220C9E" w14:paraId="3927E3F4" w14:textId="77777777" w:rsidTr="00220C9E">
        <w:trPr>
          <w:cantSplit/>
        </w:trPr>
        <w:tc>
          <w:tcPr>
            <w:tcW w:w="3805" w:type="dxa"/>
            <w:gridSpan w:val="2"/>
            <w:tcBorders>
              <w:top w:val="nil"/>
              <w:left w:val="single" w:sz="16" w:space="0" w:color="000000"/>
              <w:bottom w:val="nil"/>
              <w:right w:val="nil"/>
            </w:tcBorders>
            <w:shd w:val="clear" w:color="auto" w:fill="FFFFFF"/>
            <w:vAlign w:val="center"/>
          </w:tcPr>
          <w:p w14:paraId="3BB313A2"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Kolmogorov-Smirnov Z</w:t>
            </w:r>
          </w:p>
        </w:tc>
        <w:tc>
          <w:tcPr>
            <w:tcW w:w="3283" w:type="dxa"/>
            <w:tcBorders>
              <w:top w:val="nil"/>
              <w:left w:val="single" w:sz="16" w:space="0" w:color="000000"/>
              <w:bottom w:val="nil"/>
              <w:right w:val="single" w:sz="16" w:space="0" w:color="000000"/>
            </w:tcBorders>
            <w:shd w:val="clear" w:color="auto" w:fill="FFFFFF"/>
          </w:tcPr>
          <w:p w14:paraId="6004F495"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1,001</w:t>
            </w:r>
          </w:p>
        </w:tc>
      </w:tr>
      <w:tr w:rsidR="00220C9E" w:rsidRPr="00220C9E" w14:paraId="56F1461B" w14:textId="77777777" w:rsidTr="00220C9E">
        <w:trPr>
          <w:cantSplit/>
          <w:trHeight w:val="80"/>
        </w:trPr>
        <w:tc>
          <w:tcPr>
            <w:tcW w:w="3805" w:type="dxa"/>
            <w:gridSpan w:val="2"/>
            <w:tcBorders>
              <w:top w:val="nil"/>
              <w:left w:val="single" w:sz="16" w:space="0" w:color="000000"/>
              <w:bottom w:val="single" w:sz="16" w:space="0" w:color="000000"/>
              <w:right w:val="nil"/>
            </w:tcBorders>
            <w:shd w:val="clear" w:color="auto" w:fill="FFFFFF"/>
            <w:vAlign w:val="center"/>
          </w:tcPr>
          <w:p w14:paraId="4A60C9BA"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Asymp. Sig. (2-tailed)</w:t>
            </w:r>
          </w:p>
        </w:tc>
        <w:tc>
          <w:tcPr>
            <w:tcW w:w="3283" w:type="dxa"/>
            <w:tcBorders>
              <w:top w:val="nil"/>
              <w:left w:val="single" w:sz="16" w:space="0" w:color="000000"/>
              <w:bottom w:val="single" w:sz="16" w:space="0" w:color="000000"/>
              <w:right w:val="single" w:sz="16" w:space="0" w:color="000000"/>
            </w:tcBorders>
            <w:shd w:val="clear" w:color="auto" w:fill="FFFFFF"/>
          </w:tcPr>
          <w:p w14:paraId="7E27C659" w14:textId="77777777" w:rsidR="00220C9E" w:rsidRPr="00220C9E" w:rsidRDefault="00220C9E" w:rsidP="00220C9E">
            <w:pPr>
              <w:keepNext/>
              <w:autoSpaceDE w:val="0"/>
              <w:autoSpaceDN w:val="0"/>
              <w:adjustRightInd w:val="0"/>
              <w:spacing w:after="0" w:line="240" w:lineRule="auto"/>
              <w:ind w:right="60"/>
              <w:jc w:val="right"/>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,269</w:t>
            </w:r>
          </w:p>
        </w:tc>
      </w:tr>
      <w:tr w:rsidR="00220C9E" w:rsidRPr="00220C9E" w14:paraId="13DA3126" w14:textId="77777777" w:rsidTr="00220C9E">
        <w:trPr>
          <w:cantSplit/>
        </w:trPr>
        <w:tc>
          <w:tcPr>
            <w:tcW w:w="7088" w:type="dxa"/>
            <w:gridSpan w:val="3"/>
            <w:tcBorders>
              <w:top w:val="nil"/>
              <w:left w:val="nil"/>
              <w:bottom w:val="nil"/>
              <w:right w:val="nil"/>
            </w:tcBorders>
            <w:shd w:val="clear" w:color="auto" w:fill="FFFFFF"/>
          </w:tcPr>
          <w:p w14:paraId="011B6ABB"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a. Test distribution is Normal.</w:t>
            </w:r>
          </w:p>
        </w:tc>
      </w:tr>
      <w:tr w:rsidR="00220C9E" w:rsidRPr="00220C9E" w14:paraId="66B217CB" w14:textId="77777777" w:rsidTr="00220C9E">
        <w:trPr>
          <w:cantSplit/>
        </w:trPr>
        <w:tc>
          <w:tcPr>
            <w:tcW w:w="7088" w:type="dxa"/>
            <w:gridSpan w:val="3"/>
            <w:tcBorders>
              <w:top w:val="nil"/>
              <w:left w:val="nil"/>
              <w:bottom w:val="nil"/>
              <w:right w:val="nil"/>
            </w:tcBorders>
            <w:shd w:val="clear" w:color="auto" w:fill="FFFFFF"/>
          </w:tcPr>
          <w:p w14:paraId="349C2E89" w14:textId="77777777" w:rsidR="00220C9E" w:rsidRPr="00220C9E" w:rsidRDefault="00220C9E" w:rsidP="00220C9E">
            <w:pPr>
              <w:keepNext/>
              <w:autoSpaceDE w:val="0"/>
              <w:autoSpaceDN w:val="0"/>
              <w:adjustRightInd w:val="0"/>
              <w:spacing w:after="0" w:line="240" w:lineRule="auto"/>
              <w:ind w:right="60"/>
              <w:rPr>
                <w:rFonts w:ascii="Times New Roman" w:eastAsia="Times New Roman" w:hAnsi="Times New Roman" w:cs="Times New Roman"/>
                <w:color w:val="000000"/>
                <w:sz w:val="24"/>
                <w:szCs w:val="24"/>
              </w:rPr>
            </w:pPr>
            <w:r w:rsidRPr="00220C9E">
              <w:rPr>
                <w:rFonts w:ascii="Times New Roman" w:eastAsia="Times New Roman" w:hAnsi="Times New Roman" w:cs="Times New Roman"/>
                <w:color w:val="000000"/>
                <w:sz w:val="24"/>
                <w:szCs w:val="24"/>
              </w:rPr>
              <w:t>b. Calculated from data.</w:t>
            </w:r>
          </w:p>
        </w:tc>
      </w:tr>
    </w:tbl>
    <w:p w14:paraId="4CB76096" w14:textId="77777777" w:rsidR="00220C9E" w:rsidRPr="00220C9E" w:rsidRDefault="00220C9E" w:rsidP="00720B45">
      <w:pPr>
        <w:spacing w:after="0" w:line="240" w:lineRule="auto"/>
        <w:ind w:firstLine="720"/>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The normality test commonly used is the Kolmogorof Smirnov technique using a significance level of 0.05. The basis for making decisions based on probability is:</w:t>
      </w:r>
    </w:p>
    <w:p w14:paraId="76CD168E" w14:textId="77777777" w:rsidR="00720B45" w:rsidRDefault="00220C9E" w:rsidP="00720B45">
      <w:pPr>
        <w:pStyle w:val="ListParagraph"/>
        <w:numPr>
          <w:ilvl w:val="0"/>
          <w:numId w:val="23"/>
        </w:numPr>
        <w:spacing w:after="0" w:line="240" w:lineRule="auto"/>
        <w:jc w:val="both"/>
        <w:rPr>
          <w:rFonts w:ascii="Book Antiqua" w:hAnsi="Book Antiqua" w:cs="Times New Roman"/>
          <w:bCs/>
          <w:iCs/>
          <w:color w:val="000000"/>
          <w:sz w:val="24"/>
          <w:szCs w:val="24"/>
        </w:rPr>
      </w:pPr>
      <w:r w:rsidRPr="00720B45">
        <w:rPr>
          <w:rFonts w:ascii="Book Antiqua" w:hAnsi="Book Antiqua" w:cs="Times New Roman"/>
          <w:bCs/>
          <w:iCs/>
          <w:color w:val="000000"/>
          <w:sz w:val="24"/>
          <w:szCs w:val="24"/>
        </w:rPr>
        <w:t>Data is declared normally distributed if it is significant &gt; 0.05 or 5%</w:t>
      </w:r>
    </w:p>
    <w:p w14:paraId="7269DC3F" w14:textId="34E74198" w:rsidR="00220C9E" w:rsidRPr="00220C9E" w:rsidRDefault="00220C9E" w:rsidP="00720B45">
      <w:pPr>
        <w:pStyle w:val="ListParagraph"/>
        <w:numPr>
          <w:ilvl w:val="0"/>
          <w:numId w:val="23"/>
        </w:numPr>
        <w:spacing w:after="0" w:line="240" w:lineRule="auto"/>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Data is declared not normally distributed if it is significant &lt; 0.05 or 5%.</w:t>
      </w:r>
    </w:p>
    <w:p w14:paraId="62335ED0" w14:textId="77777777" w:rsidR="00220C9E" w:rsidRPr="00220C9E" w:rsidRDefault="00220C9E" w:rsidP="00720B45">
      <w:pPr>
        <w:spacing w:after="0" w:line="240" w:lineRule="auto"/>
        <w:ind w:firstLine="720"/>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Based on the previous table, Asytotic Significance is 0.269. The value is 0.269 &gt; 0.05, so it can be concluded that the data is normally distributed.</w:t>
      </w:r>
    </w:p>
    <w:p w14:paraId="7B5EE45A" w14:textId="04703528" w:rsidR="00857088" w:rsidRDefault="00857088" w:rsidP="00220C9E">
      <w:pPr>
        <w:spacing w:after="0" w:line="240" w:lineRule="auto"/>
        <w:jc w:val="both"/>
        <w:rPr>
          <w:rFonts w:ascii="Book Antiqua" w:hAnsi="Book Antiqua" w:cs="Times New Roman"/>
          <w:bCs/>
          <w:iCs/>
          <w:color w:val="000000"/>
          <w:sz w:val="24"/>
          <w:szCs w:val="24"/>
        </w:rPr>
      </w:pPr>
    </w:p>
    <w:p w14:paraId="26CC2F60" w14:textId="77777777" w:rsidR="00720B45" w:rsidRDefault="00720B45" w:rsidP="00220C9E">
      <w:pPr>
        <w:spacing w:after="0" w:line="240" w:lineRule="auto"/>
        <w:jc w:val="both"/>
        <w:rPr>
          <w:rFonts w:ascii="Book Antiqua" w:hAnsi="Book Antiqua" w:cs="Times New Roman"/>
          <w:bCs/>
          <w:iCs/>
          <w:color w:val="000000"/>
          <w:sz w:val="24"/>
          <w:szCs w:val="24"/>
        </w:rPr>
      </w:pPr>
    </w:p>
    <w:p w14:paraId="02423079" w14:textId="77777777" w:rsidR="00720B45" w:rsidRDefault="00720B45" w:rsidP="00220C9E">
      <w:pPr>
        <w:spacing w:after="0" w:line="240" w:lineRule="auto"/>
        <w:jc w:val="both"/>
        <w:rPr>
          <w:rFonts w:ascii="Book Antiqua" w:hAnsi="Book Antiqua" w:cs="Times New Roman"/>
          <w:bCs/>
          <w:iCs/>
          <w:color w:val="000000"/>
          <w:sz w:val="24"/>
          <w:szCs w:val="24"/>
        </w:rPr>
      </w:pPr>
    </w:p>
    <w:p w14:paraId="06E49AFA" w14:textId="65A170CF" w:rsidR="00220C9E" w:rsidRPr="00220C9E" w:rsidRDefault="00220C9E" w:rsidP="00453517">
      <w:pPr>
        <w:pStyle w:val="ListParagraph"/>
        <w:numPr>
          <w:ilvl w:val="0"/>
          <w:numId w:val="4"/>
        </w:numPr>
        <w:spacing w:after="0" w:line="240" w:lineRule="auto"/>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lastRenderedPageBreak/>
        <w:t>Multicollinearity Test</w:t>
      </w:r>
    </w:p>
    <w:p w14:paraId="09E4F6F7" w14:textId="77777777" w:rsidR="00220C9E" w:rsidRPr="00220C9E" w:rsidRDefault="00220C9E" w:rsidP="00720B45">
      <w:pPr>
        <w:spacing w:after="0" w:line="240" w:lineRule="auto"/>
        <w:ind w:firstLine="720"/>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The multicollinearity test aims to test whether in the model</w:t>
      </w:r>
    </w:p>
    <w:p w14:paraId="2FE326D1" w14:textId="77777777" w:rsidR="00220C9E" w:rsidRPr="00220C9E" w:rsidRDefault="00220C9E" w:rsidP="00220C9E">
      <w:pPr>
        <w:spacing w:after="0" w:line="240" w:lineRule="auto"/>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Multiple regression found a correlation between the independent variables. In</w:t>
      </w:r>
    </w:p>
    <w:p w14:paraId="6506A5AE" w14:textId="7ADBAEF4" w:rsidR="00220C9E" w:rsidRPr="00220C9E" w:rsidRDefault="00220C9E" w:rsidP="00220C9E">
      <w:pPr>
        <w:spacing w:after="0" w:line="240" w:lineRule="auto"/>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In this study, the multicollinearity test was used by looking at the tolerance method</w:t>
      </w:r>
      <w:r w:rsidR="00720B45">
        <w:rPr>
          <w:rFonts w:ascii="Book Antiqua" w:hAnsi="Book Antiqua" w:cs="Times New Roman"/>
          <w:bCs/>
          <w:iCs/>
          <w:color w:val="000000"/>
          <w:sz w:val="24"/>
          <w:szCs w:val="24"/>
        </w:rPr>
        <w:t xml:space="preserve"> </w:t>
      </w:r>
      <w:r w:rsidRPr="00220C9E">
        <w:rPr>
          <w:rFonts w:ascii="Book Antiqua" w:hAnsi="Book Antiqua" w:cs="Times New Roman"/>
          <w:bCs/>
          <w:iCs/>
          <w:color w:val="000000"/>
          <w:sz w:val="24"/>
          <w:szCs w:val="24"/>
        </w:rPr>
        <w:t>and VIF. A good regression value is that there is no correlation between variables</w:t>
      </w:r>
      <w:r w:rsidR="00720B45">
        <w:rPr>
          <w:rFonts w:ascii="Book Antiqua" w:hAnsi="Book Antiqua" w:cs="Times New Roman"/>
          <w:bCs/>
          <w:iCs/>
          <w:color w:val="000000"/>
          <w:sz w:val="24"/>
          <w:szCs w:val="24"/>
        </w:rPr>
        <w:t xml:space="preserve"> </w:t>
      </w:r>
      <w:r w:rsidRPr="00220C9E">
        <w:rPr>
          <w:rFonts w:ascii="Book Antiqua" w:hAnsi="Book Antiqua" w:cs="Times New Roman"/>
          <w:bCs/>
          <w:iCs/>
          <w:color w:val="000000"/>
          <w:sz w:val="24"/>
          <w:szCs w:val="24"/>
        </w:rPr>
        <w:t>independent. The results of this research's multicollinearity test are explained in the table</w:t>
      </w:r>
      <w:r w:rsidR="00720B45">
        <w:rPr>
          <w:rFonts w:ascii="Book Antiqua" w:hAnsi="Book Antiqua" w:cs="Times New Roman"/>
          <w:bCs/>
          <w:iCs/>
          <w:color w:val="000000"/>
          <w:sz w:val="24"/>
          <w:szCs w:val="24"/>
        </w:rPr>
        <w:t xml:space="preserve"> </w:t>
      </w:r>
      <w:r w:rsidRPr="00220C9E">
        <w:rPr>
          <w:rFonts w:ascii="Book Antiqua" w:hAnsi="Book Antiqua" w:cs="Times New Roman"/>
          <w:bCs/>
          <w:iCs/>
          <w:color w:val="000000"/>
          <w:sz w:val="24"/>
          <w:szCs w:val="24"/>
        </w:rPr>
        <w:t>below this:</w:t>
      </w:r>
    </w:p>
    <w:p w14:paraId="5358324D" w14:textId="77777777" w:rsidR="00220C9E" w:rsidRDefault="00220C9E" w:rsidP="00220C9E">
      <w:pPr>
        <w:spacing w:after="0" w:line="240" w:lineRule="auto"/>
        <w:jc w:val="both"/>
        <w:rPr>
          <w:rFonts w:ascii="Book Antiqua" w:hAnsi="Book Antiqua" w:cs="Times New Roman"/>
          <w:bCs/>
          <w:iCs/>
          <w:color w:val="000000"/>
          <w:sz w:val="24"/>
          <w:szCs w:val="24"/>
        </w:rPr>
      </w:pPr>
    </w:p>
    <w:p w14:paraId="02035124" w14:textId="51834E7D" w:rsidR="00220C9E" w:rsidRPr="00220C9E" w:rsidRDefault="00220C9E" w:rsidP="00453517">
      <w:pPr>
        <w:pStyle w:val="ListParagraph"/>
        <w:numPr>
          <w:ilvl w:val="0"/>
          <w:numId w:val="4"/>
        </w:numPr>
        <w:spacing w:after="0" w:line="240" w:lineRule="auto"/>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The heteroscedasticity</w:t>
      </w:r>
    </w:p>
    <w:p w14:paraId="76EFA145" w14:textId="6264B613" w:rsidR="00220C9E" w:rsidRDefault="00220C9E" w:rsidP="00720B45">
      <w:pPr>
        <w:spacing w:after="0" w:line="240" w:lineRule="auto"/>
        <w:ind w:firstLine="720"/>
        <w:jc w:val="both"/>
        <w:rPr>
          <w:rFonts w:ascii="Book Antiqua" w:hAnsi="Book Antiqua" w:cs="Times New Roman"/>
          <w:bCs/>
          <w:iCs/>
          <w:color w:val="000000"/>
          <w:sz w:val="24"/>
          <w:szCs w:val="24"/>
        </w:rPr>
      </w:pPr>
      <w:r w:rsidRPr="00220C9E">
        <w:rPr>
          <w:rFonts w:ascii="Book Antiqua" w:hAnsi="Book Antiqua" w:cs="Times New Roman"/>
          <w:bCs/>
          <w:iCs/>
          <w:color w:val="000000"/>
          <w:sz w:val="24"/>
          <w:szCs w:val="24"/>
        </w:rPr>
        <w:t>The heteroscedasticitytest aims to test what is in the model</w:t>
      </w:r>
      <w:r w:rsidR="00720B45">
        <w:rPr>
          <w:rFonts w:ascii="Book Antiqua" w:hAnsi="Book Antiqua" w:cs="Times New Roman"/>
          <w:bCs/>
          <w:iCs/>
          <w:color w:val="000000"/>
          <w:sz w:val="24"/>
          <w:szCs w:val="24"/>
        </w:rPr>
        <w:t xml:space="preserve"> i</w:t>
      </w:r>
      <w:r w:rsidRPr="00220C9E">
        <w:rPr>
          <w:rFonts w:ascii="Book Antiqua" w:hAnsi="Book Antiqua" w:cs="Times New Roman"/>
          <w:bCs/>
          <w:iCs/>
          <w:color w:val="000000"/>
          <w:sz w:val="24"/>
          <w:szCs w:val="24"/>
        </w:rPr>
        <w:t xml:space="preserve">n </w:t>
      </w:r>
      <w:proofErr w:type="gramStart"/>
      <w:r w:rsidRPr="00220C9E">
        <w:rPr>
          <w:rFonts w:ascii="Book Antiqua" w:hAnsi="Book Antiqua" w:cs="Times New Roman"/>
          <w:bCs/>
          <w:iCs/>
          <w:color w:val="000000"/>
          <w:sz w:val="24"/>
          <w:szCs w:val="24"/>
        </w:rPr>
        <w:t>regression,</w:t>
      </w:r>
      <w:proofErr w:type="gramEnd"/>
      <w:r w:rsidRPr="00220C9E">
        <w:rPr>
          <w:rFonts w:ascii="Book Antiqua" w:hAnsi="Book Antiqua" w:cs="Times New Roman"/>
          <w:bCs/>
          <w:iCs/>
          <w:color w:val="000000"/>
          <w:sz w:val="24"/>
          <w:szCs w:val="24"/>
        </w:rPr>
        <w:t xml:space="preserve"> there is inequality of variance from the residuals</w:t>
      </w:r>
      <w:r w:rsidR="00720B45">
        <w:rPr>
          <w:rFonts w:ascii="Book Antiqua" w:hAnsi="Book Antiqua" w:cs="Times New Roman"/>
          <w:bCs/>
          <w:iCs/>
          <w:color w:val="000000"/>
          <w:sz w:val="24"/>
          <w:szCs w:val="24"/>
        </w:rPr>
        <w:t xml:space="preserve"> from one observation to another. </w:t>
      </w:r>
      <w:r w:rsidRPr="00220C9E">
        <w:rPr>
          <w:rFonts w:ascii="Book Antiqua" w:hAnsi="Book Antiqua" w:cs="Times New Roman"/>
          <w:bCs/>
          <w:iCs/>
          <w:color w:val="000000"/>
          <w:sz w:val="24"/>
          <w:szCs w:val="24"/>
        </w:rPr>
        <w:t xml:space="preserve"> A good regression model is a model that does not </w:t>
      </w:r>
      <w:proofErr w:type="gramStart"/>
      <w:r w:rsidRPr="00220C9E">
        <w:rPr>
          <w:rFonts w:ascii="Book Antiqua" w:hAnsi="Book Antiqua" w:cs="Times New Roman"/>
          <w:bCs/>
          <w:iCs/>
          <w:color w:val="000000"/>
          <w:sz w:val="24"/>
          <w:szCs w:val="24"/>
        </w:rPr>
        <w:t>occur</w:t>
      </w:r>
      <w:proofErr w:type="gramEnd"/>
      <w:r w:rsidR="00720B45">
        <w:rPr>
          <w:rFonts w:ascii="Book Antiqua" w:hAnsi="Book Antiqua" w:cs="Times New Roman"/>
          <w:bCs/>
          <w:iCs/>
          <w:color w:val="000000"/>
          <w:sz w:val="24"/>
          <w:szCs w:val="24"/>
        </w:rPr>
        <w:t xml:space="preserve"> </w:t>
      </w:r>
      <w:r w:rsidRPr="00220C9E">
        <w:rPr>
          <w:rFonts w:ascii="Book Antiqua" w:hAnsi="Book Antiqua" w:cs="Times New Roman"/>
          <w:bCs/>
          <w:iCs/>
          <w:color w:val="000000"/>
          <w:sz w:val="24"/>
          <w:szCs w:val="24"/>
        </w:rPr>
        <w:t>heteroscedasticity. The results of the heteroscedasticity test in this study are explained in</w:t>
      </w:r>
      <w:r w:rsidR="00720B45">
        <w:rPr>
          <w:rFonts w:ascii="Book Antiqua" w:hAnsi="Book Antiqua" w:cs="Times New Roman"/>
          <w:bCs/>
          <w:iCs/>
          <w:color w:val="000000"/>
          <w:sz w:val="24"/>
          <w:szCs w:val="24"/>
        </w:rPr>
        <w:t xml:space="preserve"> </w:t>
      </w:r>
      <w:r w:rsidRPr="00220C9E">
        <w:rPr>
          <w:rFonts w:ascii="Book Antiqua" w:hAnsi="Book Antiqua" w:cs="Times New Roman"/>
          <w:bCs/>
          <w:iCs/>
          <w:color w:val="000000"/>
          <w:sz w:val="24"/>
          <w:szCs w:val="24"/>
        </w:rPr>
        <w:t>table below:</w:t>
      </w:r>
    </w:p>
    <w:p w14:paraId="6DD04AE2" w14:textId="0483AB5E" w:rsidR="00220C9E" w:rsidRDefault="006B3BE4" w:rsidP="00720B45">
      <w:pPr>
        <w:spacing w:after="0" w:line="240" w:lineRule="auto"/>
        <w:jc w:val="center"/>
        <w:rPr>
          <w:rFonts w:ascii="Book Antiqua" w:hAnsi="Book Antiqua" w:cs="Times New Roman"/>
          <w:bCs/>
          <w:iCs/>
          <w:color w:val="000000"/>
          <w:sz w:val="24"/>
          <w:szCs w:val="24"/>
        </w:rPr>
      </w:pPr>
      <w:r w:rsidRPr="006B3BE4">
        <w:rPr>
          <w:rFonts w:ascii="Times New Roman" w:eastAsia="Times New Roman" w:hAnsi="Times New Roman" w:cs="Times New Roman"/>
          <w:noProof/>
          <w:sz w:val="24"/>
          <w:szCs w:val="24"/>
          <w:lang w:val="en-US" w:eastAsia="en-US"/>
        </w:rPr>
        <w:drawing>
          <wp:inline distT="0" distB="0" distL="0" distR="0" wp14:anchorId="4A51E088" wp14:editId="0D64E7AC">
            <wp:extent cx="4259429" cy="1550686"/>
            <wp:effectExtent l="0" t="0" r="825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95184" cy="1563703"/>
                    </a:xfrm>
                    <a:prstGeom prst="rect">
                      <a:avLst/>
                    </a:prstGeom>
                    <a:noFill/>
                    <a:ln>
                      <a:noFill/>
                    </a:ln>
                  </pic:spPr>
                </pic:pic>
              </a:graphicData>
            </a:graphic>
          </wp:inline>
        </w:drawing>
      </w:r>
    </w:p>
    <w:p w14:paraId="73186E19" w14:textId="77777777" w:rsidR="006B3BE4" w:rsidRPr="00220C9E" w:rsidRDefault="006B3BE4" w:rsidP="00220C9E">
      <w:pPr>
        <w:spacing w:after="0" w:line="240" w:lineRule="auto"/>
        <w:jc w:val="both"/>
        <w:rPr>
          <w:rFonts w:ascii="Book Antiqua" w:hAnsi="Book Antiqua" w:cs="Times New Roman"/>
          <w:bCs/>
          <w:iCs/>
          <w:color w:val="000000"/>
          <w:sz w:val="24"/>
          <w:szCs w:val="24"/>
        </w:rPr>
      </w:pPr>
    </w:p>
    <w:p w14:paraId="2B98C597" w14:textId="77777777" w:rsidR="006B3BE4" w:rsidRPr="006B3BE4" w:rsidRDefault="006B3BE4" w:rsidP="00720B45">
      <w:pPr>
        <w:spacing w:after="0" w:line="240" w:lineRule="auto"/>
        <w:ind w:firstLine="720"/>
        <w:jc w:val="both"/>
        <w:rPr>
          <w:rFonts w:ascii="Book Antiqua" w:hAnsi="Book Antiqua" w:cs="Times New Roman"/>
          <w:bCs/>
          <w:iCs/>
          <w:color w:val="000000"/>
          <w:sz w:val="24"/>
          <w:szCs w:val="24"/>
        </w:rPr>
      </w:pPr>
      <w:r w:rsidRPr="006B3BE4">
        <w:rPr>
          <w:rFonts w:ascii="Book Antiqua" w:hAnsi="Book Antiqua" w:cs="Times New Roman"/>
          <w:bCs/>
          <w:iCs/>
          <w:color w:val="000000"/>
          <w:sz w:val="24"/>
          <w:szCs w:val="24"/>
        </w:rPr>
        <w:t>Based on Figure 4.3, it can be seen that the points spread above and below the number 0 on the Y axis. Thus it can be concluded that heteroscedasticity does not occur.</w:t>
      </w:r>
    </w:p>
    <w:p w14:paraId="30CAE892" w14:textId="13309730" w:rsidR="00220C9E" w:rsidRDefault="006B3BE4" w:rsidP="001F2C75">
      <w:pPr>
        <w:spacing w:after="0" w:line="240" w:lineRule="auto"/>
        <w:ind w:firstLine="720"/>
        <w:jc w:val="both"/>
        <w:rPr>
          <w:rFonts w:ascii="Book Antiqua" w:hAnsi="Book Antiqua" w:cs="Times New Roman"/>
          <w:bCs/>
          <w:iCs/>
          <w:color w:val="000000"/>
          <w:sz w:val="24"/>
          <w:szCs w:val="24"/>
        </w:rPr>
      </w:pPr>
      <w:r w:rsidRPr="006B3BE4">
        <w:rPr>
          <w:rFonts w:ascii="Book Antiqua" w:hAnsi="Book Antiqua" w:cs="Times New Roman"/>
          <w:bCs/>
          <w:iCs/>
          <w:color w:val="000000"/>
          <w:sz w:val="24"/>
          <w:szCs w:val="24"/>
        </w:rPr>
        <w:t>After the classical assumption test is carried out, the hypothesis test analysis is carried out. A summary of the results of the hypothesis test analysis is presented in the following table.</w:t>
      </w:r>
    </w:p>
    <w:p w14:paraId="4A24C5FB" w14:textId="77777777" w:rsidR="001F2C75" w:rsidRPr="001F2C75" w:rsidRDefault="001F2C75" w:rsidP="001F2C75">
      <w:pPr>
        <w:spacing w:after="0" w:line="240" w:lineRule="auto"/>
        <w:ind w:firstLine="720"/>
        <w:jc w:val="both"/>
        <w:rPr>
          <w:rFonts w:ascii="Book Antiqua" w:hAnsi="Book Antiqua" w:cs="Times New Roman"/>
          <w:bCs/>
          <w:iCs/>
          <w:color w:val="000000"/>
          <w:sz w:val="24"/>
          <w:szCs w:val="24"/>
        </w:rPr>
      </w:pPr>
    </w:p>
    <w:p w14:paraId="02AA5903" w14:textId="31F6BDD6" w:rsidR="004B5494" w:rsidRPr="00FF450D" w:rsidRDefault="001F2C75" w:rsidP="00453517">
      <w:pPr>
        <w:pStyle w:val="ListParagraph"/>
        <w:numPr>
          <w:ilvl w:val="0"/>
          <w:numId w:val="6"/>
        </w:numPr>
        <w:spacing w:line="240" w:lineRule="auto"/>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Hypothesis Test Results</w:t>
      </w:r>
    </w:p>
    <w:p w14:paraId="5868FCB8" w14:textId="40ECE8B7" w:rsidR="001F2C75" w:rsidRPr="00FF450D" w:rsidRDefault="001F2C75" w:rsidP="00453517">
      <w:pPr>
        <w:pStyle w:val="ListParagraph"/>
        <w:numPr>
          <w:ilvl w:val="0"/>
          <w:numId w:val="5"/>
        </w:numPr>
        <w:spacing w:after="0" w:line="240" w:lineRule="auto"/>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Multiple Linear Regression Analysis</w:t>
      </w:r>
    </w:p>
    <w:p w14:paraId="4EB4008D" w14:textId="13BB6BA7" w:rsidR="001F2C75" w:rsidRDefault="001F2C75" w:rsidP="002623F1">
      <w:pPr>
        <w:spacing w:after="0" w:line="240" w:lineRule="auto"/>
        <w:ind w:firstLine="720"/>
        <w:jc w:val="both"/>
        <w:rPr>
          <w:rFonts w:ascii="Book Antiqua" w:hAnsi="Book Antiqua" w:cs="Times New Roman"/>
          <w:bCs/>
          <w:iCs/>
          <w:color w:val="000000"/>
          <w:sz w:val="24"/>
          <w:szCs w:val="24"/>
        </w:rPr>
      </w:pPr>
      <w:r w:rsidRPr="001F2C75">
        <w:rPr>
          <w:rFonts w:ascii="Book Antiqua" w:hAnsi="Book Antiqua" w:cs="Times New Roman"/>
          <w:bCs/>
          <w:iCs/>
          <w:color w:val="000000"/>
          <w:sz w:val="24"/>
          <w:szCs w:val="24"/>
        </w:rPr>
        <w:t>Multiple linear regression analysis was carried</w:t>
      </w:r>
      <w:r w:rsidR="002623F1">
        <w:rPr>
          <w:rFonts w:ascii="Book Antiqua" w:hAnsi="Book Antiqua" w:cs="Times New Roman"/>
          <w:bCs/>
          <w:iCs/>
          <w:color w:val="000000"/>
          <w:sz w:val="24"/>
          <w:szCs w:val="24"/>
        </w:rPr>
        <w:t xml:space="preserve"> out to determine the direction </w:t>
      </w:r>
      <w:r w:rsidRPr="001F2C75">
        <w:rPr>
          <w:rFonts w:ascii="Book Antiqua" w:hAnsi="Book Antiqua" w:cs="Times New Roman"/>
          <w:bCs/>
          <w:iCs/>
          <w:color w:val="000000"/>
          <w:sz w:val="24"/>
          <w:szCs w:val="24"/>
        </w:rPr>
        <w:t>and relationship between the independ</w:t>
      </w:r>
      <w:r w:rsidR="002623F1">
        <w:rPr>
          <w:rFonts w:ascii="Book Antiqua" w:hAnsi="Book Antiqua" w:cs="Times New Roman"/>
          <w:bCs/>
          <w:iCs/>
          <w:color w:val="000000"/>
          <w:sz w:val="24"/>
          <w:szCs w:val="24"/>
        </w:rPr>
        <w:t xml:space="preserve">ent variables and the dependent </w:t>
      </w:r>
      <w:r w:rsidRPr="001F2C75">
        <w:rPr>
          <w:rFonts w:ascii="Book Antiqua" w:hAnsi="Book Antiqua" w:cs="Times New Roman"/>
          <w:bCs/>
          <w:iCs/>
          <w:color w:val="000000"/>
          <w:sz w:val="24"/>
          <w:szCs w:val="24"/>
        </w:rPr>
        <w:t>variable, whether they were positive or negative.</w:t>
      </w:r>
    </w:p>
    <w:p w14:paraId="6AAB2600" w14:textId="77777777" w:rsidR="001F2C75" w:rsidRDefault="001F2C75" w:rsidP="002623F1">
      <w:pPr>
        <w:spacing w:after="0" w:line="240" w:lineRule="auto"/>
        <w:ind w:firstLine="720"/>
        <w:jc w:val="both"/>
        <w:rPr>
          <w:rFonts w:ascii="Book Antiqua" w:hAnsi="Book Antiqua" w:cs="Times New Roman"/>
          <w:bCs/>
          <w:iCs/>
          <w:color w:val="000000"/>
          <w:sz w:val="24"/>
          <w:szCs w:val="24"/>
        </w:rPr>
      </w:pPr>
      <w:r w:rsidRPr="001F2C75">
        <w:rPr>
          <w:rFonts w:ascii="Book Antiqua" w:hAnsi="Book Antiqua" w:cs="Times New Roman"/>
          <w:bCs/>
          <w:iCs/>
          <w:color w:val="000000"/>
          <w:sz w:val="24"/>
          <w:szCs w:val="24"/>
        </w:rPr>
        <w:t>The results of multiple linear regression analysis are explained in the table below:</w:t>
      </w:r>
    </w:p>
    <w:p w14:paraId="181DAB34"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453DB2F2"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6B06CB92"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7EBCA230"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25A6F8E9"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11A7C4A9"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6C303BD8"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1174AD01" w14:textId="77777777" w:rsidR="002623F1" w:rsidRDefault="002623F1" w:rsidP="002623F1">
      <w:pPr>
        <w:spacing w:after="0" w:line="240" w:lineRule="auto"/>
        <w:ind w:firstLine="720"/>
        <w:jc w:val="both"/>
        <w:rPr>
          <w:rFonts w:ascii="Book Antiqua" w:hAnsi="Book Antiqua" w:cs="Times New Roman"/>
          <w:bCs/>
          <w:iCs/>
          <w:color w:val="000000"/>
          <w:sz w:val="24"/>
          <w:szCs w:val="24"/>
        </w:rPr>
      </w:pPr>
    </w:p>
    <w:p w14:paraId="441DC99E" w14:textId="77777777" w:rsidR="002623F1" w:rsidRPr="001F2C75" w:rsidRDefault="002623F1" w:rsidP="002623F1">
      <w:pPr>
        <w:spacing w:after="0" w:line="240" w:lineRule="auto"/>
        <w:ind w:firstLine="720"/>
        <w:jc w:val="both"/>
        <w:rPr>
          <w:rFonts w:ascii="Book Antiqua" w:hAnsi="Book Antiqua" w:cs="Times New Roman"/>
          <w:bCs/>
          <w:iCs/>
          <w:color w:val="000000"/>
          <w:sz w:val="24"/>
          <w:szCs w:val="24"/>
        </w:rPr>
      </w:pPr>
    </w:p>
    <w:p w14:paraId="01D3C9F7" w14:textId="77777777" w:rsidR="001F2C75" w:rsidRPr="001F2C75" w:rsidRDefault="001F2C75" w:rsidP="002623F1">
      <w:pPr>
        <w:spacing w:after="0" w:line="240" w:lineRule="auto"/>
        <w:jc w:val="center"/>
        <w:rPr>
          <w:rFonts w:ascii="Book Antiqua" w:hAnsi="Book Antiqua" w:cs="Times New Roman"/>
          <w:bCs/>
          <w:iCs/>
          <w:color w:val="000000"/>
          <w:sz w:val="24"/>
          <w:szCs w:val="24"/>
        </w:rPr>
      </w:pPr>
      <w:r w:rsidRPr="001F2C75">
        <w:rPr>
          <w:rFonts w:ascii="Book Antiqua" w:hAnsi="Book Antiqua" w:cs="Times New Roman"/>
          <w:bCs/>
          <w:iCs/>
          <w:color w:val="000000"/>
          <w:sz w:val="24"/>
          <w:szCs w:val="24"/>
        </w:rPr>
        <w:lastRenderedPageBreak/>
        <w:t>Table 4.9</w:t>
      </w:r>
    </w:p>
    <w:p w14:paraId="0083B450" w14:textId="52031C82" w:rsidR="001F2C75" w:rsidRPr="001F2C75" w:rsidRDefault="001F2C75" w:rsidP="002623F1">
      <w:pPr>
        <w:spacing w:after="0" w:line="240" w:lineRule="auto"/>
        <w:jc w:val="center"/>
        <w:rPr>
          <w:rFonts w:ascii="Book Antiqua" w:hAnsi="Book Antiqua" w:cs="Times New Roman"/>
          <w:bCs/>
          <w:iCs/>
          <w:color w:val="000000"/>
          <w:sz w:val="24"/>
          <w:szCs w:val="24"/>
        </w:rPr>
      </w:pPr>
      <w:r w:rsidRPr="001F2C75">
        <w:rPr>
          <w:rFonts w:ascii="Book Antiqua" w:hAnsi="Book Antiqua" w:cs="Times New Roman"/>
          <w:bCs/>
          <w:iCs/>
          <w:color w:val="000000"/>
          <w:sz w:val="24"/>
          <w:szCs w:val="24"/>
        </w:rPr>
        <w:t>Multiple Regression Analysis Test Results</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0"/>
      </w:tblGrid>
      <w:tr w:rsidR="00FF450D" w:rsidRPr="00FF450D" w14:paraId="4D0083E6" w14:textId="77777777" w:rsidTr="00FF450D">
        <w:trPr>
          <w:cantSplit/>
        </w:trPr>
        <w:tc>
          <w:tcPr>
            <w:tcW w:w="8080" w:type="dxa"/>
            <w:tcBorders>
              <w:top w:val="nil"/>
              <w:left w:val="nil"/>
              <w:bottom w:val="nil"/>
              <w:right w:val="nil"/>
            </w:tcBorders>
            <w:shd w:val="clear" w:color="auto" w:fill="FFFFFF"/>
          </w:tcPr>
          <w:p w14:paraId="32C86612"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b/>
                <w:bCs/>
                <w:color w:val="000000"/>
                <w:sz w:val="18"/>
                <w:szCs w:val="18"/>
              </w:rPr>
              <w:t>Coefficients</w:t>
            </w:r>
            <w:r w:rsidRPr="00FF450D">
              <w:rPr>
                <w:rFonts w:ascii="Arial" w:eastAsia="Times New Roman" w:hAnsi="Arial" w:cs="Arial"/>
                <w:b/>
                <w:bCs/>
                <w:color w:val="000000"/>
                <w:sz w:val="18"/>
                <w:szCs w:val="18"/>
                <w:vertAlign w:val="superscript"/>
              </w:rPr>
              <w:t>a</w:t>
            </w:r>
          </w:p>
        </w:tc>
      </w:tr>
    </w:tbl>
    <w:tbl>
      <w:tblPr>
        <w:tblpPr w:leftFromText="180" w:rightFromText="180" w:vertAnchor="text" w:horzAnchor="margin" w:tblpXSpec="right" w:tblpY="439"/>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2"/>
        <w:gridCol w:w="1681"/>
        <w:gridCol w:w="1276"/>
        <w:gridCol w:w="1276"/>
        <w:gridCol w:w="2268"/>
        <w:gridCol w:w="708"/>
        <w:gridCol w:w="709"/>
      </w:tblGrid>
      <w:tr w:rsidR="00FF450D" w:rsidRPr="00FF450D" w14:paraId="7B744DB5" w14:textId="77777777" w:rsidTr="00FF450D">
        <w:trPr>
          <w:cantSplit/>
        </w:trPr>
        <w:tc>
          <w:tcPr>
            <w:tcW w:w="1843" w:type="dxa"/>
            <w:gridSpan w:val="2"/>
            <w:vMerge w:val="restart"/>
            <w:tcBorders>
              <w:top w:val="single" w:sz="16" w:space="0" w:color="000000"/>
              <w:left w:val="single" w:sz="16" w:space="0" w:color="000000"/>
              <w:bottom w:val="nil"/>
              <w:right w:val="nil"/>
            </w:tcBorders>
            <w:shd w:val="clear" w:color="auto" w:fill="FFFFFF"/>
          </w:tcPr>
          <w:p w14:paraId="458E8741"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Model</w:t>
            </w:r>
          </w:p>
        </w:tc>
        <w:tc>
          <w:tcPr>
            <w:tcW w:w="2552" w:type="dxa"/>
            <w:gridSpan w:val="2"/>
            <w:tcBorders>
              <w:top w:val="single" w:sz="16" w:space="0" w:color="000000"/>
              <w:left w:val="single" w:sz="16" w:space="0" w:color="000000"/>
            </w:tcBorders>
            <w:shd w:val="clear" w:color="auto" w:fill="FFFFFF"/>
          </w:tcPr>
          <w:p w14:paraId="07E797BE"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Unstandardized Coefficients</w:t>
            </w:r>
          </w:p>
        </w:tc>
        <w:tc>
          <w:tcPr>
            <w:tcW w:w="2268" w:type="dxa"/>
            <w:tcBorders>
              <w:top w:val="single" w:sz="16" w:space="0" w:color="000000"/>
            </w:tcBorders>
            <w:shd w:val="clear" w:color="auto" w:fill="FFFFFF"/>
          </w:tcPr>
          <w:p w14:paraId="5AB5004E"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Standardized Coefficients</w:t>
            </w:r>
          </w:p>
        </w:tc>
        <w:tc>
          <w:tcPr>
            <w:tcW w:w="708" w:type="dxa"/>
            <w:vMerge w:val="restart"/>
            <w:tcBorders>
              <w:top w:val="single" w:sz="16" w:space="0" w:color="000000"/>
            </w:tcBorders>
            <w:shd w:val="clear" w:color="auto" w:fill="FFFFFF"/>
          </w:tcPr>
          <w:p w14:paraId="6CD99796"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t</w:t>
            </w:r>
          </w:p>
        </w:tc>
        <w:tc>
          <w:tcPr>
            <w:tcW w:w="709" w:type="dxa"/>
            <w:vMerge w:val="restart"/>
            <w:tcBorders>
              <w:top w:val="single" w:sz="16" w:space="0" w:color="000000"/>
              <w:right w:val="single" w:sz="16" w:space="0" w:color="000000"/>
            </w:tcBorders>
            <w:shd w:val="clear" w:color="auto" w:fill="FFFFFF"/>
          </w:tcPr>
          <w:p w14:paraId="72993ADE"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Sig.</w:t>
            </w:r>
          </w:p>
        </w:tc>
      </w:tr>
      <w:tr w:rsidR="00FF450D" w:rsidRPr="00FF450D" w14:paraId="364B2DBC" w14:textId="77777777" w:rsidTr="00FF450D">
        <w:trPr>
          <w:cantSplit/>
        </w:trPr>
        <w:tc>
          <w:tcPr>
            <w:tcW w:w="1843" w:type="dxa"/>
            <w:gridSpan w:val="2"/>
            <w:vMerge/>
            <w:tcBorders>
              <w:top w:val="single" w:sz="16" w:space="0" w:color="000000"/>
              <w:left w:val="single" w:sz="16" w:space="0" w:color="000000"/>
              <w:bottom w:val="nil"/>
              <w:right w:val="nil"/>
            </w:tcBorders>
            <w:shd w:val="clear" w:color="auto" w:fill="FFFFFF"/>
          </w:tcPr>
          <w:p w14:paraId="37D60AB8" w14:textId="77777777" w:rsidR="00FF450D" w:rsidRPr="00FF450D" w:rsidRDefault="00FF450D" w:rsidP="00FF450D">
            <w:pPr>
              <w:keepNext/>
              <w:autoSpaceDE w:val="0"/>
              <w:autoSpaceDN w:val="0"/>
              <w:adjustRightInd w:val="0"/>
              <w:spacing w:after="0" w:line="240" w:lineRule="auto"/>
              <w:jc w:val="center"/>
              <w:rPr>
                <w:rFonts w:ascii="Arial" w:eastAsia="Times New Roman" w:hAnsi="Arial" w:cs="Arial"/>
                <w:color w:val="000000"/>
                <w:sz w:val="18"/>
                <w:szCs w:val="18"/>
              </w:rPr>
            </w:pPr>
          </w:p>
        </w:tc>
        <w:tc>
          <w:tcPr>
            <w:tcW w:w="1276" w:type="dxa"/>
            <w:tcBorders>
              <w:left w:val="single" w:sz="16" w:space="0" w:color="000000"/>
              <w:bottom w:val="single" w:sz="16" w:space="0" w:color="000000"/>
            </w:tcBorders>
            <w:shd w:val="clear" w:color="auto" w:fill="FFFFFF"/>
          </w:tcPr>
          <w:p w14:paraId="29661953"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B</w:t>
            </w:r>
          </w:p>
        </w:tc>
        <w:tc>
          <w:tcPr>
            <w:tcW w:w="1276" w:type="dxa"/>
            <w:tcBorders>
              <w:bottom w:val="single" w:sz="16" w:space="0" w:color="000000"/>
            </w:tcBorders>
            <w:shd w:val="clear" w:color="auto" w:fill="FFFFFF"/>
          </w:tcPr>
          <w:p w14:paraId="4CE64EE2"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Std. Error</w:t>
            </w:r>
          </w:p>
        </w:tc>
        <w:tc>
          <w:tcPr>
            <w:tcW w:w="2268" w:type="dxa"/>
            <w:tcBorders>
              <w:bottom w:val="single" w:sz="16" w:space="0" w:color="000000"/>
            </w:tcBorders>
            <w:shd w:val="clear" w:color="auto" w:fill="FFFFFF"/>
          </w:tcPr>
          <w:p w14:paraId="3A6D03C0"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Beta</w:t>
            </w:r>
          </w:p>
        </w:tc>
        <w:tc>
          <w:tcPr>
            <w:tcW w:w="708" w:type="dxa"/>
            <w:vMerge/>
            <w:tcBorders>
              <w:top w:val="single" w:sz="16" w:space="0" w:color="000000"/>
            </w:tcBorders>
            <w:shd w:val="clear" w:color="auto" w:fill="FFFFFF"/>
          </w:tcPr>
          <w:p w14:paraId="0335B9D1" w14:textId="77777777" w:rsidR="00FF450D" w:rsidRPr="00FF450D" w:rsidRDefault="00FF450D" w:rsidP="00FF450D">
            <w:pPr>
              <w:keepNext/>
              <w:autoSpaceDE w:val="0"/>
              <w:autoSpaceDN w:val="0"/>
              <w:adjustRightInd w:val="0"/>
              <w:spacing w:after="0" w:line="240" w:lineRule="auto"/>
              <w:jc w:val="center"/>
              <w:rPr>
                <w:rFonts w:ascii="Arial" w:eastAsia="Times New Roman" w:hAnsi="Arial" w:cs="Arial"/>
                <w:color w:val="000000"/>
                <w:sz w:val="18"/>
                <w:szCs w:val="18"/>
              </w:rPr>
            </w:pPr>
          </w:p>
        </w:tc>
        <w:tc>
          <w:tcPr>
            <w:tcW w:w="709" w:type="dxa"/>
            <w:vMerge/>
            <w:tcBorders>
              <w:top w:val="single" w:sz="16" w:space="0" w:color="000000"/>
              <w:right w:val="single" w:sz="16" w:space="0" w:color="000000"/>
            </w:tcBorders>
            <w:shd w:val="clear" w:color="auto" w:fill="FFFFFF"/>
          </w:tcPr>
          <w:p w14:paraId="3F262AF7" w14:textId="77777777" w:rsidR="00FF450D" w:rsidRPr="00FF450D" w:rsidRDefault="00FF450D" w:rsidP="00FF450D">
            <w:pPr>
              <w:keepNext/>
              <w:autoSpaceDE w:val="0"/>
              <w:autoSpaceDN w:val="0"/>
              <w:adjustRightInd w:val="0"/>
              <w:spacing w:after="0" w:line="240" w:lineRule="auto"/>
              <w:jc w:val="center"/>
              <w:rPr>
                <w:rFonts w:ascii="Arial" w:eastAsia="Times New Roman" w:hAnsi="Arial" w:cs="Arial"/>
                <w:color w:val="000000"/>
                <w:sz w:val="18"/>
                <w:szCs w:val="18"/>
              </w:rPr>
            </w:pPr>
          </w:p>
        </w:tc>
      </w:tr>
      <w:tr w:rsidR="00FF450D" w:rsidRPr="00FF450D" w14:paraId="54BD8339" w14:textId="77777777" w:rsidTr="00FF450D">
        <w:trPr>
          <w:cantSplit/>
        </w:trPr>
        <w:tc>
          <w:tcPr>
            <w:tcW w:w="162" w:type="dxa"/>
            <w:vMerge w:val="restart"/>
            <w:tcBorders>
              <w:top w:val="single" w:sz="16" w:space="0" w:color="000000"/>
              <w:left w:val="single" w:sz="16" w:space="0" w:color="000000"/>
              <w:bottom w:val="single" w:sz="16" w:space="0" w:color="000000"/>
              <w:right w:val="nil"/>
            </w:tcBorders>
            <w:shd w:val="clear" w:color="auto" w:fill="FFFFFF"/>
            <w:vAlign w:val="center"/>
          </w:tcPr>
          <w:p w14:paraId="7D265445"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1</w:t>
            </w:r>
          </w:p>
        </w:tc>
        <w:tc>
          <w:tcPr>
            <w:tcW w:w="1681" w:type="dxa"/>
            <w:tcBorders>
              <w:top w:val="single" w:sz="16" w:space="0" w:color="000000"/>
              <w:left w:val="nil"/>
              <w:bottom w:val="nil"/>
              <w:right w:val="single" w:sz="16" w:space="0" w:color="000000"/>
            </w:tcBorders>
            <w:shd w:val="clear" w:color="auto" w:fill="FFFFFF"/>
            <w:vAlign w:val="center"/>
          </w:tcPr>
          <w:p w14:paraId="427BC624"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(Constant)</w:t>
            </w:r>
          </w:p>
        </w:tc>
        <w:tc>
          <w:tcPr>
            <w:tcW w:w="1276" w:type="dxa"/>
            <w:tcBorders>
              <w:top w:val="single" w:sz="16" w:space="0" w:color="000000"/>
              <w:left w:val="single" w:sz="16" w:space="0" w:color="000000"/>
              <w:bottom w:val="nil"/>
            </w:tcBorders>
            <w:shd w:val="clear" w:color="auto" w:fill="FFFFFF"/>
          </w:tcPr>
          <w:p w14:paraId="216D1C49"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12,942</w:t>
            </w:r>
          </w:p>
        </w:tc>
        <w:tc>
          <w:tcPr>
            <w:tcW w:w="1276" w:type="dxa"/>
            <w:tcBorders>
              <w:top w:val="single" w:sz="16" w:space="0" w:color="000000"/>
              <w:bottom w:val="nil"/>
            </w:tcBorders>
            <w:shd w:val="clear" w:color="auto" w:fill="FFFFFF"/>
          </w:tcPr>
          <w:p w14:paraId="71E2E1C0"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2,793</w:t>
            </w:r>
          </w:p>
        </w:tc>
        <w:tc>
          <w:tcPr>
            <w:tcW w:w="2268" w:type="dxa"/>
            <w:tcBorders>
              <w:top w:val="single" w:sz="16" w:space="0" w:color="000000"/>
              <w:bottom w:val="nil"/>
            </w:tcBorders>
            <w:shd w:val="clear" w:color="auto" w:fill="FFFFFF"/>
          </w:tcPr>
          <w:p w14:paraId="27FB7CA9" w14:textId="77777777" w:rsidR="00FF450D" w:rsidRPr="00FF450D" w:rsidRDefault="00FF450D" w:rsidP="00FF450D">
            <w:pPr>
              <w:keepNext/>
              <w:autoSpaceDE w:val="0"/>
              <w:autoSpaceDN w:val="0"/>
              <w:adjustRightInd w:val="0"/>
              <w:spacing w:after="0" w:line="240" w:lineRule="auto"/>
              <w:jc w:val="center"/>
              <w:rPr>
                <w:rFonts w:ascii="Times New Roman" w:eastAsia="Times New Roman" w:hAnsi="Times New Roman" w:cs="Times New Roman"/>
                <w:sz w:val="24"/>
                <w:szCs w:val="24"/>
              </w:rPr>
            </w:pPr>
          </w:p>
        </w:tc>
        <w:tc>
          <w:tcPr>
            <w:tcW w:w="708" w:type="dxa"/>
            <w:tcBorders>
              <w:top w:val="single" w:sz="16" w:space="0" w:color="000000"/>
              <w:bottom w:val="nil"/>
            </w:tcBorders>
            <w:shd w:val="clear" w:color="auto" w:fill="FFFFFF"/>
          </w:tcPr>
          <w:p w14:paraId="75EA273F"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4,634</w:t>
            </w:r>
          </w:p>
        </w:tc>
        <w:tc>
          <w:tcPr>
            <w:tcW w:w="709" w:type="dxa"/>
            <w:tcBorders>
              <w:top w:val="single" w:sz="16" w:space="0" w:color="000000"/>
              <w:bottom w:val="nil"/>
              <w:right w:val="single" w:sz="16" w:space="0" w:color="000000"/>
            </w:tcBorders>
            <w:shd w:val="clear" w:color="auto" w:fill="FFFFFF"/>
          </w:tcPr>
          <w:p w14:paraId="32F0A382"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,000</w:t>
            </w:r>
          </w:p>
        </w:tc>
      </w:tr>
      <w:tr w:rsidR="00FF450D" w:rsidRPr="00FF450D" w14:paraId="2D8546F9" w14:textId="77777777" w:rsidTr="00FF450D">
        <w:trPr>
          <w:cantSplit/>
        </w:trPr>
        <w:tc>
          <w:tcPr>
            <w:tcW w:w="162" w:type="dxa"/>
            <w:vMerge/>
            <w:tcBorders>
              <w:top w:val="single" w:sz="16" w:space="0" w:color="000000"/>
              <w:left w:val="single" w:sz="16" w:space="0" w:color="000000"/>
              <w:bottom w:val="single" w:sz="16" w:space="0" w:color="000000"/>
              <w:right w:val="nil"/>
            </w:tcBorders>
            <w:shd w:val="clear" w:color="auto" w:fill="FFFFFF"/>
            <w:vAlign w:val="center"/>
          </w:tcPr>
          <w:p w14:paraId="0560091D" w14:textId="77777777" w:rsidR="00FF450D" w:rsidRPr="00FF450D" w:rsidRDefault="00FF450D" w:rsidP="00FF450D">
            <w:pPr>
              <w:keepNext/>
              <w:autoSpaceDE w:val="0"/>
              <w:autoSpaceDN w:val="0"/>
              <w:adjustRightInd w:val="0"/>
              <w:spacing w:after="0" w:line="240" w:lineRule="auto"/>
              <w:jc w:val="center"/>
              <w:rPr>
                <w:rFonts w:ascii="Arial" w:eastAsia="Times New Roman" w:hAnsi="Arial" w:cs="Arial"/>
                <w:color w:val="000000"/>
                <w:sz w:val="18"/>
                <w:szCs w:val="18"/>
              </w:rPr>
            </w:pPr>
          </w:p>
        </w:tc>
        <w:tc>
          <w:tcPr>
            <w:tcW w:w="1681" w:type="dxa"/>
            <w:tcBorders>
              <w:top w:val="nil"/>
              <w:left w:val="nil"/>
              <w:bottom w:val="nil"/>
              <w:right w:val="single" w:sz="16" w:space="0" w:color="000000"/>
            </w:tcBorders>
            <w:shd w:val="clear" w:color="auto" w:fill="FFFFFF"/>
            <w:vAlign w:val="center"/>
          </w:tcPr>
          <w:p w14:paraId="2421A99A" w14:textId="77777777" w:rsidR="00FF450D" w:rsidRPr="00FF450D" w:rsidRDefault="00FF450D" w:rsidP="00FF450D">
            <w:pPr>
              <w:keepNext/>
              <w:autoSpaceDE w:val="0"/>
              <w:autoSpaceDN w:val="0"/>
              <w:adjustRightInd w:val="0"/>
              <w:spacing w:after="0" w:line="240" w:lineRule="auto"/>
              <w:ind w:right="60"/>
              <w:rPr>
                <w:rFonts w:ascii="Arial" w:eastAsia="Times New Roman" w:hAnsi="Arial" w:cs="Arial"/>
                <w:color w:val="000000"/>
                <w:sz w:val="18"/>
                <w:szCs w:val="18"/>
              </w:rPr>
            </w:pPr>
            <w:r w:rsidRPr="00FF450D">
              <w:rPr>
                <w:rFonts w:ascii="Arial" w:eastAsia="Times New Roman" w:hAnsi="Arial" w:cs="Arial"/>
                <w:color w:val="000000"/>
                <w:sz w:val="18"/>
                <w:szCs w:val="18"/>
              </w:rPr>
              <w:t>Parenting Style</w:t>
            </w:r>
          </w:p>
          <w:p w14:paraId="504A441F" w14:textId="365D6CE0"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p>
        </w:tc>
        <w:tc>
          <w:tcPr>
            <w:tcW w:w="1276" w:type="dxa"/>
            <w:tcBorders>
              <w:top w:val="nil"/>
              <w:left w:val="single" w:sz="16" w:space="0" w:color="000000"/>
              <w:bottom w:val="nil"/>
            </w:tcBorders>
            <w:shd w:val="clear" w:color="auto" w:fill="FFFFFF"/>
          </w:tcPr>
          <w:p w14:paraId="4C244801"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,274</w:t>
            </w:r>
          </w:p>
        </w:tc>
        <w:tc>
          <w:tcPr>
            <w:tcW w:w="1276" w:type="dxa"/>
            <w:tcBorders>
              <w:top w:val="nil"/>
              <w:bottom w:val="nil"/>
            </w:tcBorders>
            <w:shd w:val="clear" w:color="auto" w:fill="FFFFFF"/>
          </w:tcPr>
          <w:p w14:paraId="26EB3A09"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,069</w:t>
            </w:r>
          </w:p>
        </w:tc>
        <w:tc>
          <w:tcPr>
            <w:tcW w:w="2268" w:type="dxa"/>
            <w:tcBorders>
              <w:top w:val="nil"/>
              <w:bottom w:val="nil"/>
            </w:tcBorders>
            <w:shd w:val="clear" w:color="auto" w:fill="FFFFFF"/>
          </w:tcPr>
          <w:p w14:paraId="291E45C9"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,311</w:t>
            </w:r>
          </w:p>
        </w:tc>
        <w:tc>
          <w:tcPr>
            <w:tcW w:w="708" w:type="dxa"/>
            <w:tcBorders>
              <w:top w:val="nil"/>
              <w:bottom w:val="nil"/>
            </w:tcBorders>
            <w:shd w:val="clear" w:color="auto" w:fill="FFFFFF"/>
          </w:tcPr>
          <w:p w14:paraId="0967F3AF"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3,949</w:t>
            </w:r>
          </w:p>
        </w:tc>
        <w:tc>
          <w:tcPr>
            <w:tcW w:w="709" w:type="dxa"/>
            <w:tcBorders>
              <w:top w:val="nil"/>
              <w:bottom w:val="nil"/>
              <w:right w:val="single" w:sz="16" w:space="0" w:color="000000"/>
            </w:tcBorders>
            <w:shd w:val="clear" w:color="auto" w:fill="FFFFFF"/>
          </w:tcPr>
          <w:p w14:paraId="73FC34DF"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,000</w:t>
            </w:r>
          </w:p>
        </w:tc>
      </w:tr>
      <w:tr w:rsidR="00FF450D" w:rsidRPr="00FF450D" w14:paraId="0FFBED2E" w14:textId="77777777" w:rsidTr="00FF450D">
        <w:trPr>
          <w:cantSplit/>
          <w:trHeight w:val="40"/>
        </w:trPr>
        <w:tc>
          <w:tcPr>
            <w:tcW w:w="162" w:type="dxa"/>
            <w:vMerge/>
            <w:tcBorders>
              <w:top w:val="single" w:sz="16" w:space="0" w:color="000000"/>
              <w:left w:val="single" w:sz="16" w:space="0" w:color="000000"/>
              <w:bottom w:val="single" w:sz="16" w:space="0" w:color="000000"/>
              <w:right w:val="nil"/>
            </w:tcBorders>
            <w:shd w:val="clear" w:color="auto" w:fill="FFFFFF"/>
            <w:vAlign w:val="center"/>
          </w:tcPr>
          <w:p w14:paraId="6D0090F3" w14:textId="77777777" w:rsidR="00FF450D" w:rsidRPr="00FF450D" w:rsidRDefault="00FF450D" w:rsidP="00FF450D">
            <w:pPr>
              <w:keepNext/>
              <w:autoSpaceDE w:val="0"/>
              <w:autoSpaceDN w:val="0"/>
              <w:adjustRightInd w:val="0"/>
              <w:spacing w:after="0" w:line="240" w:lineRule="auto"/>
              <w:jc w:val="center"/>
              <w:rPr>
                <w:rFonts w:ascii="Arial" w:eastAsia="Times New Roman" w:hAnsi="Arial" w:cs="Arial"/>
                <w:color w:val="000000"/>
                <w:sz w:val="18"/>
                <w:szCs w:val="18"/>
              </w:rPr>
            </w:pPr>
          </w:p>
        </w:tc>
        <w:tc>
          <w:tcPr>
            <w:tcW w:w="1681" w:type="dxa"/>
            <w:tcBorders>
              <w:top w:val="nil"/>
              <w:left w:val="nil"/>
              <w:bottom w:val="single" w:sz="16" w:space="0" w:color="000000"/>
              <w:right w:val="single" w:sz="16" w:space="0" w:color="000000"/>
            </w:tcBorders>
            <w:shd w:val="clear" w:color="auto" w:fill="FFFFFF"/>
            <w:vAlign w:val="center"/>
          </w:tcPr>
          <w:p w14:paraId="304484DD" w14:textId="77777777" w:rsidR="00FF450D" w:rsidRPr="00FF450D" w:rsidRDefault="00FF450D" w:rsidP="00FF450D">
            <w:pPr>
              <w:keepNext/>
              <w:autoSpaceDE w:val="0"/>
              <w:autoSpaceDN w:val="0"/>
              <w:adjustRightInd w:val="0"/>
              <w:spacing w:after="0" w:line="240" w:lineRule="auto"/>
              <w:ind w:right="60"/>
              <w:rPr>
                <w:rFonts w:ascii="Arial" w:eastAsia="Times New Roman" w:hAnsi="Arial" w:cs="Arial"/>
                <w:color w:val="000000"/>
                <w:sz w:val="18"/>
                <w:szCs w:val="18"/>
              </w:rPr>
            </w:pPr>
            <w:r w:rsidRPr="00FF450D">
              <w:rPr>
                <w:rFonts w:ascii="Arial" w:eastAsia="Times New Roman" w:hAnsi="Arial" w:cs="Arial"/>
                <w:color w:val="000000"/>
                <w:sz w:val="18"/>
                <w:szCs w:val="18"/>
              </w:rPr>
              <w:t>Interest to learn</w:t>
            </w:r>
          </w:p>
          <w:p w14:paraId="49C5B9F4" w14:textId="0DDDAA56"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p>
        </w:tc>
        <w:tc>
          <w:tcPr>
            <w:tcW w:w="1276" w:type="dxa"/>
            <w:tcBorders>
              <w:top w:val="nil"/>
              <w:left w:val="single" w:sz="16" w:space="0" w:color="000000"/>
              <w:bottom w:val="single" w:sz="16" w:space="0" w:color="000000"/>
            </w:tcBorders>
            <w:shd w:val="clear" w:color="auto" w:fill="FFFFFF"/>
          </w:tcPr>
          <w:p w14:paraId="417BB343"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,612</w:t>
            </w:r>
          </w:p>
        </w:tc>
        <w:tc>
          <w:tcPr>
            <w:tcW w:w="1276" w:type="dxa"/>
            <w:tcBorders>
              <w:top w:val="nil"/>
              <w:bottom w:val="single" w:sz="16" w:space="0" w:color="000000"/>
            </w:tcBorders>
            <w:shd w:val="clear" w:color="auto" w:fill="FFFFFF"/>
          </w:tcPr>
          <w:p w14:paraId="4198E137"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,077</w:t>
            </w:r>
          </w:p>
        </w:tc>
        <w:tc>
          <w:tcPr>
            <w:tcW w:w="2268" w:type="dxa"/>
            <w:tcBorders>
              <w:top w:val="nil"/>
              <w:bottom w:val="single" w:sz="16" w:space="0" w:color="000000"/>
            </w:tcBorders>
            <w:shd w:val="clear" w:color="auto" w:fill="FFFFFF"/>
          </w:tcPr>
          <w:p w14:paraId="2104C696"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,630</w:t>
            </w:r>
          </w:p>
        </w:tc>
        <w:tc>
          <w:tcPr>
            <w:tcW w:w="708" w:type="dxa"/>
            <w:tcBorders>
              <w:top w:val="nil"/>
              <w:bottom w:val="single" w:sz="16" w:space="0" w:color="000000"/>
            </w:tcBorders>
            <w:shd w:val="clear" w:color="auto" w:fill="FFFFFF"/>
          </w:tcPr>
          <w:p w14:paraId="4F432688"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7,998</w:t>
            </w:r>
          </w:p>
        </w:tc>
        <w:tc>
          <w:tcPr>
            <w:tcW w:w="709" w:type="dxa"/>
            <w:tcBorders>
              <w:top w:val="nil"/>
              <w:bottom w:val="single" w:sz="16" w:space="0" w:color="000000"/>
              <w:right w:val="single" w:sz="16" w:space="0" w:color="000000"/>
            </w:tcBorders>
            <w:shd w:val="clear" w:color="auto" w:fill="FFFFFF"/>
          </w:tcPr>
          <w:p w14:paraId="5E2A1887"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,000</w:t>
            </w:r>
          </w:p>
        </w:tc>
      </w:tr>
      <w:tr w:rsidR="00FF450D" w:rsidRPr="00FF450D" w14:paraId="37F58B32" w14:textId="77777777" w:rsidTr="00FF450D">
        <w:trPr>
          <w:cantSplit/>
        </w:trPr>
        <w:tc>
          <w:tcPr>
            <w:tcW w:w="8080" w:type="dxa"/>
            <w:gridSpan w:val="7"/>
            <w:tcBorders>
              <w:top w:val="nil"/>
              <w:left w:val="nil"/>
              <w:bottom w:val="nil"/>
              <w:right w:val="nil"/>
            </w:tcBorders>
            <w:shd w:val="clear" w:color="auto" w:fill="FFFFFF"/>
          </w:tcPr>
          <w:p w14:paraId="4EC6B409"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a. Dependent Variable: Hasil Belajar</w:t>
            </w:r>
          </w:p>
        </w:tc>
      </w:tr>
    </w:tbl>
    <w:p w14:paraId="256AF8C7" w14:textId="77777777" w:rsidR="002623F1" w:rsidRDefault="002623F1" w:rsidP="00FF450D">
      <w:pPr>
        <w:spacing w:line="240" w:lineRule="auto"/>
        <w:rPr>
          <w:rFonts w:ascii="Book Antiqua" w:hAnsi="Book Antiqua" w:cs="Times New Roman"/>
          <w:bCs/>
          <w:iCs/>
          <w:color w:val="000000"/>
          <w:sz w:val="24"/>
          <w:szCs w:val="24"/>
        </w:rPr>
      </w:pPr>
    </w:p>
    <w:p w14:paraId="13D6BFB7" w14:textId="77777777" w:rsidR="002623F1" w:rsidRDefault="002623F1" w:rsidP="00FF450D">
      <w:pPr>
        <w:spacing w:line="240" w:lineRule="auto"/>
        <w:rPr>
          <w:rFonts w:ascii="Book Antiqua" w:hAnsi="Book Antiqua" w:cs="Times New Roman"/>
          <w:bCs/>
          <w:iCs/>
          <w:color w:val="000000"/>
          <w:sz w:val="24"/>
          <w:szCs w:val="24"/>
        </w:rPr>
      </w:pPr>
    </w:p>
    <w:p w14:paraId="5A33D023" w14:textId="0BE9DA5E" w:rsidR="00FF450D" w:rsidRPr="00FF450D" w:rsidRDefault="00FF450D" w:rsidP="002623F1">
      <w:pPr>
        <w:spacing w:line="240" w:lineRule="auto"/>
        <w:ind w:firstLine="720"/>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 xml:space="preserve">Based on table 4.10, it is known that the value of costant (a) is 12.942, while </w:t>
      </w:r>
      <w:proofErr w:type="gramStart"/>
      <w:r w:rsidRPr="00FF450D">
        <w:rPr>
          <w:rFonts w:ascii="Book Antiqua" w:hAnsi="Book Antiqua" w:cs="Times New Roman"/>
          <w:bCs/>
          <w:iCs/>
          <w:color w:val="000000"/>
          <w:sz w:val="24"/>
          <w:szCs w:val="24"/>
        </w:rPr>
        <w:t xml:space="preserve">the </w:t>
      </w:r>
      <w:r w:rsidR="002623F1">
        <w:rPr>
          <w:rFonts w:ascii="Book Antiqua" w:hAnsi="Book Antiqua" w:cs="Times New Roman"/>
          <w:bCs/>
          <w:iCs/>
          <w:color w:val="000000"/>
          <w:sz w:val="24"/>
          <w:szCs w:val="24"/>
        </w:rPr>
        <w:t xml:space="preserve"> </w:t>
      </w:r>
      <w:r w:rsidRPr="00FF450D">
        <w:rPr>
          <w:rFonts w:ascii="Book Antiqua" w:hAnsi="Book Antiqua" w:cs="Times New Roman"/>
          <w:bCs/>
          <w:iCs/>
          <w:color w:val="000000"/>
          <w:sz w:val="24"/>
          <w:szCs w:val="24"/>
        </w:rPr>
        <w:t>value</w:t>
      </w:r>
      <w:proofErr w:type="gramEnd"/>
      <w:r w:rsidRPr="00FF450D">
        <w:rPr>
          <w:rFonts w:ascii="Book Antiqua" w:hAnsi="Book Antiqua" w:cs="Times New Roman"/>
          <w:bCs/>
          <w:iCs/>
          <w:color w:val="000000"/>
          <w:sz w:val="24"/>
          <w:szCs w:val="24"/>
        </w:rPr>
        <w:t xml:space="preserve"> of parenting style (b1) is 0.274 and the value of interest in learning (b2) is 0.612, so the regression equation is:</w:t>
      </w:r>
    </w:p>
    <w:p w14:paraId="10C4B9DE" w14:textId="77777777" w:rsidR="00FF450D" w:rsidRPr="00FF450D" w:rsidRDefault="00FF450D" w:rsidP="002623F1">
      <w:p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Y = α + β1 X1 + β2 X2 + e</w:t>
      </w:r>
    </w:p>
    <w:p w14:paraId="661B2362" w14:textId="77777777" w:rsidR="00FF450D" w:rsidRPr="00FF450D" w:rsidRDefault="00FF450D" w:rsidP="002623F1">
      <w:p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Y = 12,942 + 0.274 X1 + 0.612 X2 + e</w:t>
      </w:r>
    </w:p>
    <w:p w14:paraId="40A3F305" w14:textId="77777777" w:rsidR="002623F1" w:rsidRDefault="00FF450D" w:rsidP="002623F1">
      <w:pPr>
        <w:pStyle w:val="ListParagraph"/>
        <w:numPr>
          <w:ilvl w:val="0"/>
          <w:numId w:val="24"/>
        </w:numPr>
        <w:spacing w:line="240" w:lineRule="auto"/>
        <w:jc w:val="both"/>
        <w:rPr>
          <w:rFonts w:ascii="Book Antiqua" w:hAnsi="Book Antiqua" w:cs="Times New Roman"/>
          <w:bCs/>
          <w:iCs/>
          <w:color w:val="000000"/>
          <w:sz w:val="24"/>
          <w:szCs w:val="24"/>
        </w:rPr>
      </w:pPr>
      <w:r w:rsidRPr="002623F1">
        <w:rPr>
          <w:rFonts w:ascii="Book Antiqua" w:hAnsi="Book Antiqua" w:cs="Times New Roman"/>
          <w:bCs/>
          <w:iCs/>
          <w:color w:val="000000"/>
          <w:sz w:val="24"/>
          <w:szCs w:val="24"/>
        </w:rPr>
        <w:t xml:space="preserve">The value a of 12.942 is a constant or condition when the student learning outcome variable has not been influenced by other variables, </w:t>
      </w:r>
      <w:proofErr w:type="gramStart"/>
      <w:r w:rsidRPr="002623F1">
        <w:rPr>
          <w:rFonts w:ascii="Book Antiqua" w:hAnsi="Book Antiqua" w:cs="Times New Roman"/>
          <w:bCs/>
          <w:iCs/>
          <w:color w:val="000000"/>
          <w:sz w:val="24"/>
          <w:szCs w:val="24"/>
        </w:rPr>
        <w:t>namely</w:t>
      </w:r>
      <w:proofErr w:type="gramEnd"/>
      <w:r w:rsidRPr="002623F1">
        <w:rPr>
          <w:rFonts w:ascii="Book Antiqua" w:hAnsi="Book Antiqua" w:cs="Times New Roman"/>
          <w:bCs/>
          <w:iCs/>
          <w:color w:val="000000"/>
          <w:sz w:val="24"/>
          <w:szCs w:val="24"/>
        </w:rPr>
        <w:t xml:space="preserve"> the parenting pattern variable (X1) and student interest in learning (X2). If the independent variable does not exist then the student learning outcome variable does not change.</w:t>
      </w:r>
    </w:p>
    <w:p w14:paraId="0CEFCEE8" w14:textId="77777777" w:rsidR="002623F1" w:rsidRDefault="00FF450D" w:rsidP="002623F1">
      <w:pPr>
        <w:pStyle w:val="ListParagraph"/>
        <w:numPr>
          <w:ilvl w:val="0"/>
          <w:numId w:val="24"/>
        </w:num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b1 (regression coefficient value 4%), assuming that other variables are not examined in this research.</w:t>
      </w:r>
    </w:p>
    <w:p w14:paraId="58770263" w14:textId="66E15386" w:rsidR="00FF450D" w:rsidRDefault="00FF450D" w:rsidP="002623F1">
      <w:pPr>
        <w:pStyle w:val="ListParagraph"/>
        <w:numPr>
          <w:ilvl w:val="0"/>
          <w:numId w:val="24"/>
        </w:num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b2 (regression coefficient value</w:t>
      </w:r>
    </w:p>
    <w:p w14:paraId="003AC73D" w14:textId="77777777" w:rsidR="002623F1" w:rsidRDefault="002623F1" w:rsidP="002623F1">
      <w:pPr>
        <w:pStyle w:val="ListParagraph"/>
        <w:spacing w:line="240" w:lineRule="auto"/>
        <w:jc w:val="both"/>
        <w:rPr>
          <w:rFonts w:ascii="Book Antiqua" w:hAnsi="Book Antiqua" w:cs="Times New Roman"/>
          <w:bCs/>
          <w:iCs/>
          <w:color w:val="000000"/>
          <w:sz w:val="24"/>
          <w:szCs w:val="24"/>
        </w:rPr>
      </w:pPr>
    </w:p>
    <w:p w14:paraId="182BF035" w14:textId="1D0C34E1" w:rsidR="00FF450D" w:rsidRPr="002623F1" w:rsidRDefault="00FF450D" w:rsidP="002623F1">
      <w:pPr>
        <w:pStyle w:val="ListParagraph"/>
        <w:numPr>
          <w:ilvl w:val="0"/>
          <w:numId w:val="25"/>
        </w:numPr>
        <w:spacing w:line="240" w:lineRule="auto"/>
        <w:jc w:val="both"/>
        <w:rPr>
          <w:rFonts w:ascii="Book Antiqua" w:hAnsi="Book Antiqua" w:cs="Times New Roman"/>
          <w:bCs/>
          <w:iCs/>
          <w:color w:val="000000"/>
          <w:sz w:val="24"/>
          <w:szCs w:val="24"/>
        </w:rPr>
      </w:pPr>
      <w:r w:rsidRPr="002623F1">
        <w:rPr>
          <w:rFonts w:ascii="Book Antiqua" w:hAnsi="Book Antiqua" w:cs="Times New Roman"/>
          <w:bCs/>
          <w:iCs/>
          <w:color w:val="000000"/>
          <w:sz w:val="24"/>
          <w:szCs w:val="24"/>
        </w:rPr>
        <w:t>T test</w:t>
      </w:r>
    </w:p>
    <w:p w14:paraId="68AAE463" w14:textId="77777777" w:rsidR="00FF450D" w:rsidRPr="00FF450D" w:rsidRDefault="00FF450D" w:rsidP="002623F1">
      <w:pPr>
        <w:spacing w:line="240" w:lineRule="auto"/>
        <w:ind w:firstLine="720"/>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The t test aims to determine whether there is a partial (own) influence exerted by the independent variable (x) on the dependent variable (y) with a confidence level of 95% (a = 0.05) and with the decision that if the significance value &lt; 0.05 or tcount &gt; ttable, then there is influence between variable x and variable y. With an rtable of the size obtained from:</w:t>
      </w:r>
    </w:p>
    <w:p w14:paraId="7F08A093" w14:textId="77777777" w:rsidR="00FF450D" w:rsidRPr="00FF450D" w:rsidRDefault="00FF450D" w:rsidP="002623F1">
      <w:pPr>
        <w:spacing w:line="240" w:lineRule="auto"/>
        <w:ind w:firstLine="720"/>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Ttable = (a/</w:t>
      </w:r>
      <w:proofErr w:type="gramStart"/>
      <w:r w:rsidRPr="00FF450D">
        <w:rPr>
          <w:rFonts w:ascii="Book Antiqua" w:hAnsi="Book Antiqua" w:cs="Times New Roman"/>
          <w:bCs/>
          <w:iCs/>
          <w:color w:val="000000"/>
          <w:sz w:val="24"/>
          <w:szCs w:val="24"/>
        </w:rPr>
        <w:t>2 ;</w:t>
      </w:r>
      <w:proofErr w:type="gramEnd"/>
      <w:r w:rsidRPr="00FF450D">
        <w:rPr>
          <w:rFonts w:ascii="Book Antiqua" w:hAnsi="Book Antiqua" w:cs="Times New Roman"/>
          <w:bCs/>
          <w:iCs/>
          <w:color w:val="000000"/>
          <w:sz w:val="24"/>
          <w:szCs w:val="24"/>
        </w:rPr>
        <w:t xml:space="preserve"> n – k -1) = (0.05/2 ; 124 -2 -1) = (0.025 ; 121) = 1.979 (attachment 10)</w:t>
      </w:r>
    </w:p>
    <w:p w14:paraId="090515DA" w14:textId="77777777" w:rsidR="00FF450D" w:rsidRPr="00FF450D" w:rsidRDefault="00FF450D" w:rsidP="002623F1">
      <w:p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Based on table 4.9, it is found that:</w:t>
      </w:r>
    </w:p>
    <w:p w14:paraId="38E6CE48" w14:textId="77777777" w:rsidR="002623F1" w:rsidRDefault="00FF450D" w:rsidP="002623F1">
      <w:pPr>
        <w:pStyle w:val="ListParagraph"/>
        <w:numPr>
          <w:ilvl w:val="0"/>
          <w:numId w:val="26"/>
        </w:numPr>
        <w:spacing w:line="240" w:lineRule="auto"/>
        <w:jc w:val="both"/>
        <w:rPr>
          <w:rFonts w:ascii="Book Antiqua" w:hAnsi="Book Antiqua" w:cs="Times New Roman"/>
          <w:bCs/>
          <w:iCs/>
          <w:color w:val="000000"/>
          <w:sz w:val="24"/>
          <w:szCs w:val="24"/>
        </w:rPr>
      </w:pPr>
      <w:r w:rsidRPr="002623F1">
        <w:rPr>
          <w:rFonts w:ascii="Book Antiqua" w:hAnsi="Book Antiqua" w:cs="Times New Roman"/>
          <w:bCs/>
          <w:iCs/>
          <w:color w:val="000000"/>
          <w:sz w:val="24"/>
          <w:szCs w:val="24"/>
        </w:rPr>
        <w:t xml:space="preserve">Partial calculation of the influence of parental parenting on student learning outcomes. The significance value is 0.00 and the t-count is 3.949, </w:t>
      </w:r>
      <w:r w:rsidRPr="002623F1">
        <w:rPr>
          <w:rFonts w:ascii="Book Antiqua" w:hAnsi="Book Antiqua" w:cs="Times New Roman"/>
          <w:bCs/>
          <w:iCs/>
          <w:color w:val="000000"/>
          <w:sz w:val="24"/>
          <w:szCs w:val="24"/>
        </w:rPr>
        <w:lastRenderedPageBreak/>
        <w:t xml:space="preserve">so 0.00 &lt; 0.05 and 3.949 &gt; 1.979 concludes that "there is a positive and significant influence between parental parenting on student learning </w:t>
      </w:r>
      <w:proofErr w:type="gramStart"/>
      <w:r w:rsidRPr="002623F1">
        <w:rPr>
          <w:rFonts w:ascii="Book Antiqua" w:hAnsi="Book Antiqua" w:cs="Times New Roman"/>
          <w:bCs/>
          <w:iCs/>
          <w:color w:val="000000"/>
          <w:sz w:val="24"/>
          <w:szCs w:val="24"/>
        </w:rPr>
        <w:t>outcomes ”</w:t>
      </w:r>
      <w:proofErr w:type="gramEnd"/>
      <w:r w:rsidRPr="002623F1">
        <w:rPr>
          <w:rFonts w:ascii="Book Antiqua" w:hAnsi="Book Antiqua" w:cs="Times New Roman"/>
          <w:bCs/>
          <w:iCs/>
          <w:color w:val="000000"/>
          <w:sz w:val="24"/>
          <w:szCs w:val="24"/>
        </w:rPr>
        <w:t>.</w:t>
      </w:r>
    </w:p>
    <w:p w14:paraId="6552D992" w14:textId="47DE9D3E" w:rsidR="00FF450D" w:rsidRDefault="00FF450D" w:rsidP="002623F1">
      <w:pPr>
        <w:pStyle w:val="ListParagraph"/>
        <w:numPr>
          <w:ilvl w:val="0"/>
          <w:numId w:val="26"/>
        </w:numPr>
        <w:spacing w:line="240" w:lineRule="auto"/>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Partial calculation of the influence of student interest in learning on student learning outcomes, the significance value is 0.00 and the tcount value is 7.998, so, 0.00 &lt; 0.05 and 7.998 &gt; 1.979 it is concluded that "there is a positive influence and</w:t>
      </w:r>
      <w:r w:rsidR="002623F1">
        <w:rPr>
          <w:rFonts w:ascii="Book Antiqua" w:hAnsi="Book Antiqua" w:cs="Times New Roman"/>
          <w:bCs/>
          <w:iCs/>
          <w:color w:val="000000"/>
          <w:sz w:val="24"/>
          <w:szCs w:val="24"/>
        </w:rPr>
        <w:t xml:space="preserve"> </w:t>
      </w:r>
      <w:r w:rsidRPr="002623F1">
        <w:rPr>
          <w:rFonts w:ascii="Book Antiqua" w:hAnsi="Book Antiqua" w:cs="Times New Roman"/>
          <w:bCs/>
          <w:iCs/>
          <w:color w:val="000000"/>
          <w:sz w:val="24"/>
          <w:szCs w:val="24"/>
        </w:rPr>
        <w:t>"There is a significant relationship between interest in learning and student learning outcomes."</w:t>
      </w:r>
    </w:p>
    <w:p w14:paraId="30F35585" w14:textId="77777777" w:rsidR="002623F1" w:rsidRPr="002623F1" w:rsidRDefault="002623F1" w:rsidP="002623F1">
      <w:pPr>
        <w:pStyle w:val="ListParagraph"/>
        <w:spacing w:line="240" w:lineRule="auto"/>
        <w:jc w:val="both"/>
        <w:rPr>
          <w:rFonts w:ascii="Book Antiqua" w:hAnsi="Book Antiqua" w:cs="Times New Roman"/>
          <w:bCs/>
          <w:iCs/>
          <w:color w:val="000000"/>
          <w:sz w:val="24"/>
          <w:szCs w:val="24"/>
        </w:rPr>
      </w:pPr>
    </w:p>
    <w:p w14:paraId="13751868" w14:textId="41304D3A" w:rsidR="00FF450D" w:rsidRPr="002623F1" w:rsidRDefault="00FF450D" w:rsidP="002623F1">
      <w:pPr>
        <w:pStyle w:val="ListParagraph"/>
        <w:numPr>
          <w:ilvl w:val="0"/>
          <w:numId w:val="26"/>
        </w:numPr>
        <w:spacing w:line="240" w:lineRule="auto"/>
        <w:jc w:val="both"/>
        <w:rPr>
          <w:rFonts w:ascii="Book Antiqua" w:hAnsi="Book Antiqua" w:cs="Times New Roman"/>
          <w:bCs/>
          <w:iCs/>
          <w:color w:val="000000"/>
          <w:sz w:val="24"/>
          <w:szCs w:val="24"/>
        </w:rPr>
      </w:pPr>
      <w:r w:rsidRPr="002623F1">
        <w:rPr>
          <w:rFonts w:ascii="Book Antiqua" w:hAnsi="Book Antiqua" w:cs="Times New Roman"/>
          <w:bCs/>
          <w:iCs/>
          <w:color w:val="000000"/>
          <w:sz w:val="24"/>
          <w:szCs w:val="24"/>
        </w:rPr>
        <w:t>F Test</w:t>
      </w:r>
    </w:p>
    <w:p w14:paraId="0E360D8C" w14:textId="77777777" w:rsidR="00FF450D" w:rsidRPr="00FF450D" w:rsidRDefault="00FF450D" w:rsidP="002623F1">
      <w:pPr>
        <w:spacing w:line="240" w:lineRule="auto"/>
        <w:ind w:firstLine="720"/>
        <w:jc w:val="both"/>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The simultaneous test aims to find out whether the independent variables jointly influence the dependent variable. To find the Fcount obtained from Ftable = (k; n – k) = (2; 124 – 2) then we get an Fcount of 3.07 (appendix 11). If the significance value is &lt;0.05 or Fcount &gt; Ftable then there is a difference between variable X and variable Y, the results of the simultaneous test calculation are explained in the table below:</w:t>
      </w:r>
    </w:p>
    <w:p w14:paraId="4AB27D70" w14:textId="77777777" w:rsidR="00FF450D" w:rsidRPr="00090B4D" w:rsidRDefault="00FF450D" w:rsidP="002623F1">
      <w:pPr>
        <w:spacing w:line="240" w:lineRule="auto"/>
        <w:jc w:val="center"/>
        <w:rPr>
          <w:rFonts w:ascii="Book Antiqua" w:hAnsi="Book Antiqua" w:cs="Times New Roman"/>
          <w:b/>
          <w:bCs/>
          <w:iCs/>
          <w:color w:val="000000"/>
          <w:sz w:val="24"/>
          <w:szCs w:val="24"/>
        </w:rPr>
      </w:pPr>
      <w:r w:rsidRPr="00090B4D">
        <w:rPr>
          <w:rFonts w:ascii="Book Antiqua" w:hAnsi="Book Antiqua" w:cs="Times New Roman"/>
          <w:b/>
          <w:bCs/>
          <w:iCs/>
          <w:color w:val="000000"/>
          <w:sz w:val="24"/>
          <w:szCs w:val="24"/>
        </w:rPr>
        <w:t>Table 4.11</w:t>
      </w:r>
    </w:p>
    <w:p w14:paraId="3C8319C3" w14:textId="77777777" w:rsidR="00FF450D" w:rsidRPr="00FF450D" w:rsidRDefault="00FF450D" w:rsidP="002623F1">
      <w:pPr>
        <w:spacing w:line="240" w:lineRule="auto"/>
        <w:jc w:val="center"/>
        <w:rPr>
          <w:rFonts w:ascii="Book Antiqua" w:hAnsi="Book Antiqua" w:cs="Times New Roman"/>
          <w:bCs/>
          <w:iCs/>
          <w:color w:val="000000"/>
          <w:sz w:val="24"/>
          <w:szCs w:val="24"/>
        </w:rPr>
      </w:pPr>
      <w:r w:rsidRPr="00FF450D">
        <w:rPr>
          <w:rFonts w:ascii="Book Antiqua" w:hAnsi="Book Antiqua" w:cs="Times New Roman"/>
          <w:bCs/>
          <w:iCs/>
          <w:color w:val="000000"/>
          <w:sz w:val="24"/>
          <w:szCs w:val="24"/>
        </w:rPr>
        <w:t>F Test Results</w:t>
      </w:r>
    </w:p>
    <w:tbl>
      <w:tblPr>
        <w:tblW w:w="78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6"/>
        <w:gridCol w:w="1258"/>
        <w:gridCol w:w="1456"/>
        <w:gridCol w:w="1001"/>
        <w:gridCol w:w="1380"/>
        <w:gridCol w:w="1001"/>
        <w:gridCol w:w="1001"/>
      </w:tblGrid>
      <w:tr w:rsidR="00FF450D" w:rsidRPr="00FF450D" w14:paraId="199C1999" w14:textId="77777777" w:rsidTr="00CD09CB">
        <w:trPr>
          <w:cantSplit/>
          <w:jc w:val="center"/>
        </w:trPr>
        <w:tc>
          <w:tcPr>
            <w:tcW w:w="1984" w:type="dxa"/>
            <w:gridSpan w:val="2"/>
            <w:tcBorders>
              <w:top w:val="single" w:sz="16" w:space="0" w:color="000000"/>
              <w:left w:val="single" w:sz="16" w:space="0" w:color="000000"/>
              <w:bottom w:val="single" w:sz="16" w:space="0" w:color="000000"/>
              <w:right w:val="nil"/>
            </w:tcBorders>
            <w:shd w:val="clear" w:color="auto" w:fill="FFFFFF"/>
          </w:tcPr>
          <w:p w14:paraId="27E85603" w14:textId="77777777"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14:paraId="17388756"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Sum of Squares</w:t>
            </w:r>
          </w:p>
        </w:tc>
        <w:tc>
          <w:tcPr>
            <w:tcW w:w="1001" w:type="dxa"/>
            <w:tcBorders>
              <w:top w:val="single" w:sz="16" w:space="0" w:color="000000"/>
              <w:bottom w:val="single" w:sz="16" w:space="0" w:color="000000"/>
            </w:tcBorders>
            <w:shd w:val="clear" w:color="auto" w:fill="FFFFFF"/>
          </w:tcPr>
          <w:p w14:paraId="6EACA457"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Df</w:t>
            </w:r>
          </w:p>
        </w:tc>
        <w:tc>
          <w:tcPr>
            <w:tcW w:w="1380" w:type="dxa"/>
            <w:tcBorders>
              <w:top w:val="single" w:sz="16" w:space="0" w:color="000000"/>
              <w:bottom w:val="single" w:sz="16" w:space="0" w:color="000000"/>
            </w:tcBorders>
            <w:shd w:val="clear" w:color="auto" w:fill="FFFFFF"/>
          </w:tcPr>
          <w:p w14:paraId="70297CFD"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Mean Square</w:t>
            </w:r>
          </w:p>
        </w:tc>
        <w:tc>
          <w:tcPr>
            <w:tcW w:w="1001" w:type="dxa"/>
            <w:tcBorders>
              <w:top w:val="single" w:sz="16" w:space="0" w:color="000000"/>
              <w:bottom w:val="single" w:sz="16" w:space="0" w:color="000000"/>
            </w:tcBorders>
            <w:shd w:val="clear" w:color="auto" w:fill="FFFFFF"/>
          </w:tcPr>
          <w:p w14:paraId="02ACD898"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F</w:t>
            </w:r>
          </w:p>
        </w:tc>
        <w:tc>
          <w:tcPr>
            <w:tcW w:w="1001" w:type="dxa"/>
            <w:tcBorders>
              <w:top w:val="single" w:sz="16" w:space="0" w:color="000000"/>
              <w:bottom w:val="single" w:sz="16" w:space="0" w:color="000000"/>
              <w:right w:val="single" w:sz="16" w:space="0" w:color="000000"/>
            </w:tcBorders>
            <w:shd w:val="clear" w:color="auto" w:fill="FFFFFF"/>
          </w:tcPr>
          <w:p w14:paraId="3BFDFB3D" w14:textId="77777777" w:rsidR="00FF450D" w:rsidRPr="00FF450D" w:rsidRDefault="00FF450D" w:rsidP="00FF450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FF450D">
              <w:rPr>
                <w:rFonts w:ascii="Arial" w:eastAsia="Times New Roman" w:hAnsi="Arial" w:cs="Arial"/>
                <w:color w:val="000000"/>
                <w:sz w:val="18"/>
                <w:szCs w:val="18"/>
              </w:rPr>
              <w:t>Sig.</w:t>
            </w:r>
          </w:p>
        </w:tc>
      </w:tr>
      <w:tr w:rsidR="00FF450D" w:rsidRPr="00FF450D" w14:paraId="520AF32E" w14:textId="77777777" w:rsidTr="00CD09CB">
        <w:trPr>
          <w:cantSplit/>
          <w:jc w:val="center"/>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14:paraId="148EC32C" w14:textId="77777777"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14:paraId="43E2387D" w14:textId="77777777"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tcPr>
          <w:p w14:paraId="589DF484"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4383,222</w:t>
            </w:r>
          </w:p>
        </w:tc>
        <w:tc>
          <w:tcPr>
            <w:tcW w:w="1001" w:type="dxa"/>
            <w:tcBorders>
              <w:top w:val="single" w:sz="16" w:space="0" w:color="000000"/>
              <w:bottom w:val="nil"/>
            </w:tcBorders>
            <w:shd w:val="clear" w:color="auto" w:fill="FFFFFF"/>
          </w:tcPr>
          <w:p w14:paraId="3EBA5561"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2</w:t>
            </w:r>
          </w:p>
        </w:tc>
        <w:tc>
          <w:tcPr>
            <w:tcW w:w="1380" w:type="dxa"/>
            <w:tcBorders>
              <w:top w:val="single" w:sz="16" w:space="0" w:color="000000"/>
              <w:bottom w:val="nil"/>
            </w:tcBorders>
            <w:shd w:val="clear" w:color="auto" w:fill="FFFFFF"/>
          </w:tcPr>
          <w:p w14:paraId="0D6A3386"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2191,611</w:t>
            </w:r>
          </w:p>
        </w:tc>
        <w:tc>
          <w:tcPr>
            <w:tcW w:w="1001" w:type="dxa"/>
            <w:tcBorders>
              <w:top w:val="single" w:sz="16" w:space="0" w:color="000000"/>
              <w:bottom w:val="nil"/>
            </w:tcBorders>
            <w:shd w:val="clear" w:color="auto" w:fill="FFFFFF"/>
          </w:tcPr>
          <w:p w14:paraId="3E474185"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319,984</w:t>
            </w:r>
          </w:p>
        </w:tc>
        <w:tc>
          <w:tcPr>
            <w:tcW w:w="1001" w:type="dxa"/>
            <w:tcBorders>
              <w:top w:val="single" w:sz="16" w:space="0" w:color="000000"/>
              <w:bottom w:val="nil"/>
              <w:right w:val="single" w:sz="16" w:space="0" w:color="000000"/>
            </w:tcBorders>
            <w:shd w:val="clear" w:color="auto" w:fill="FFFFFF"/>
          </w:tcPr>
          <w:p w14:paraId="4EA95ABD"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,000</w:t>
            </w:r>
            <w:r w:rsidRPr="00FF450D">
              <w:rPr>
                <w:rFonts w:ascii="Arial" w:eastAsia="Times New Roman" w:hAnsi="Arial" w:cs="Arial"/>
                <w:color w:val="000000"/>
                <w:sz w:val="18"/>
                <w:szCs w:val="18"/>
                <w:vertAlign w:val="superscript"/>
              </w:rPr>
              <w:t>b</w:t>
            </w:r>
          </w:p>
        </w:tc>
      </w:tr>
      <w:tr w:rsidR="00FF450D" w:rsidRPr="00FF450D" w14:paraId="51447320" w14:textId="77777777" w:rsidTr="00CD09CB">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0920027B" w14:textId="77777777" w:rsidR="00FF450D" w:rsidRPr="00FF450D" w:rsidRDefault="00FF450D" w:rsidP="00FF450D">
            <w:pPr>
              <w:keepNext/>
              <w:autoSpaceDE w:val="0"/>
              <w:autoSpaceDN w:val="0"/>
              <w:adjustRightInd w:val="0"/>
              <w:spacing w:after="0" w:line="240" w:lineRule="auto"/>
              <w:rPr>
                <w:rFonts w:ascii="Arial" w:eastAsia="Times New Roman"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14:paraId="2C0BE933" w14:textId="77777777"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Residual</w:t>
            </w:r>
          </w:p>
        </w:tc>
        <w:tc>
          <w:tcPr>
            <w:tcW w:w="1456" w:type="dxa"/>
            <w:tcBorders>
              <w:top w:val="nil"/>
              <w:left w:val="single" w:sz="16" w:space="0" w:color="000000"/>
              <w:bottom w:val="nil"/>
            </w:tcBorders>
            <w:shd w:val="clear" w:color="auto" w:fill="FFFFFF"/>
          </w:tcPr>
          <w:p w14:paraId="5FFE0C10"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828,745</w:t>
            </w:r>
          </w:p>
        </w:tc>
        <w:tc>
          <w:tcPr>
            <w:tcW w:w="1001" w:type="dxa"/>
            <w:tcBorders>
              <w:top w:val="nil"/>
              <w:bottom w:val="nil"/>
            </w:tcBorders>
            <w:shd w:val="clear" w:color="auto" w:fill="FFFFFF"/>
          </w:tcPr>
          <w:p w14:paraId="3021A70B"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121</w:t>
            </w:r>
          </w:p>
        </w:tc>
        <w:tc>
          <w:tcPr>
            <w:tcW w:w="1380" w:type="dxa"/>
            <w:tcBorders>
              <w:top w:val="nil"/>
              <w:bottom w:val="nil"/>
            </w:tcBorders>
            <w:shd w:val="clear" w:color="auto" w:fill="FFFFFF"/>
          </w:tcPr>
          <w:p w14:paraId="161213AF"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6,849</w:t>
            </w:r>
          </w:p>
        </w:tc>
        <w:tc>
          <w:tcPr>
            <w:tcW w:w="1001" w:type="dxa"/>
            <w:tcBorders>
              <w:top w:val="nil"/>
              <w:bottom w:val="nil"/>
            </w:tcBorders>
            <w:shd w:val="clear" w:color="auto" w:fill="FFFFFF"/>
          </w:tcPr>
          <w:p w14:paraId="4E89ED60"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c>
          <w:tcPr>
            <w:tcW w:w="1001" w:type="dxa"/>
            <w:tcBorders>
              <w:top w:val="nil"/>
              <w:bottom w:val="nil"/>
              <w:right w:val="single" w:sz="16" w:space="0" w:color="000000"/>
            </w:tcBorders>
            <w:shd w:val="clear" w:color="auto" w:fill="FFFFFF"/>
          </w:tcPr>
          <w:p w14:paraId="1C645CAF"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r>
      <w:tr w:rsidR="00FF450D" w:rsidRPr="00FF450D" w14:paraId="5BF71F3E" w14:textId="77777777" w:rsidTr="00CD09CB">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4A016C64"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14:paraId="33A80308" w14:textId="77777777"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tcPr>
          <w:p w14:paraId="4F89276B"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5211,968</w:t>
            </w:r>
          </w:p>
        </w:tc>
        <w:tc>
          <w:tcPr>
            <w:tcW w:w="1001" w:type="dxa"/>
            <w:tcBorders>
              <w:top w:val="nil"/>
              <w:bottom w:val="single" w:sz="16" w:space="0" w:color="000000"/>
            </w:tcBorders>
            <w:shd w:val="clear" w:color="auto" w:fill="FFFFFF"/>
          </w:tcPr>
          <w:p w14:paraId="5BBA01B8" w14:textId="77777777" w:rsidR="00FF450D" w:rsidRPr="00FF450D" w:rsidRDefault="00FF450D" w:rsidP="00FF450D">
            <w:pPr>
              <w:keepNext/>
              <w:autoSpaceDE w:val="0"/>
              <w:autoSpaceDN w:val="0"/>
              <w:adjustRightInd w:val="0"/>
              <w:spacing w:after="0" w:line="320" w:lineRule="atLeast"/>
              <w:ind w:right="60"/>
              <w:jc w:val="right"/>
              <w:rPr>
                <w:rFonts w:ascii="Arial" w:eastAsia="Times New Roman" w:hAnsi="Arial" w:cs="Arial"/>
                <w:color w:val="000000"/>
                <w:sz w:val="18"/>
                <w:szCs w:val="18"/>
              </w:rPr>
            </w:pPr>
            <w:r w:rsidRPr="00FF450D">
              <w:rPr>
                <w:rFonts w:ascii="Arial" w:eastAsia="Times New Roman" w:hAnsi="Arial" w:cs="Arial"/>
                <w:color w:val="000000"/>
                <w:sz w:val="18"/>
                <w:szCs w:val="18"/>
              </w:rPr>
              <w:t>123</w:t>
            </w:r>
          </w:p>
        </w:tc>
        <w:tc>
          <w:tcPr>
            <w:tcW w:w="1380" w:type="dxa"/>
            <w:tcBorders>
              <w:top w:val="nil"/>
              <w:bottom w:val="single" w:sz="16" w:space="0" w:color="000000"/>
            </w:tcBorders>
            <w:shd w:val="clear" w:color="auto" w:fill="FFFFFF"/>
          </w:tcPr>
          <w:p w14:paraId="09E0E57C"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c>
          <w:tcPr>
            <w:tcW w:w="1001" w:type="dxa"/>
            <w:tcBorders>
              <w:top w:val="nil"/>
              <w:bottom w:val="single" w:sz="16" w:space="0" w:color="000000"/>
            </w:tcBorders>
            <w:shd w:val="clear" w:color="auto" w:fill="FFFFFF"/>
          </w:tcPr>
          <w:p w14:paraId="13D08045"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c>
          <w:tcPr>
            <w:tcW w:w="1001" w:type="dxa"/>
            <w:tcBorders>
              <w:top w:val="nil"/>
              <w:bottom w:val="single" w:sz="16" w:space="0" w:color="000000"/>
              <w:right w:val="single" w:sz="16" w:space="0" w:color="000000"/>
            </w:tcBorders>
            <w:shd w:val="clear" w:color="auto" w:fill="FFFFFF"/>
          </w:tcPr>
          <w:p w14:paraId="40D58FB6" w14:textId="77777777" w:rsidR="00FF450D" w:rsidRPr="00FF450D" w:rsidRDefault="00FF450D" w:rsidP="00FF450D">
            <w:pPr>
              <w:keepNext/>
              <w:autoSpaceDE w:val="0"/>
              <w:autoSpaceDN w:val="0"/>
              <w:adjustRightInd w:val="0"/>
              <w:spacing w:after="0" w:line="240" w:lineRule="auto"/>
              <w:rPr>
                <w:rFonts w:ascii="Times New Roman" w:eastAsia="Times New Roman" w:hAnsi="Times New Roman" w:cs="Times New Roman"/>
                <w:sz w:val="24"/>
                <w:szCs w:val="24"/>
              </w:rPr>
            </w:pPr>
          </w:p>
        </w:tc>
      </w:tr>
      <w:tr w:rsidR="00FF450D" w:rsidRPr="00FF450D" w14:paraId="06B8264F" w14:textId="77777777" w:rsidTr="00CD09CB">
        <w:trPr>
          <w:cantSplit/>
          <w:jc w:val="center"/>
        </w:trPr>
        <w:tc>
          <w:tcPr>
            <w:tcW w:w="7823" w:type="dxa"/>
            <w:gridSpan w:val="7"/>
            <w:tcBorders>
              <w:top w:val="nil"/>
              <w:left w:val="nil"/>
              <w:bottom w:val="nil"/>
              <w:right w:val="nil"/>
            </w:tcBorders>
            <w:shd w:val="clear" w:color="auto" w:fill="FFFFFF"/>
          </w:tcPr>
          <w:p w14:paraId="32767D78" w14:textId="24F9A1E1" w:rsidR="00FF450D" w:rsidRPr="00FF450D" w:rsidRDefault="00FF450D" w:rsidP="00090B4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a. Dependent Variable: learning outcomes</w:t>
            </w:r>
          </w:p>
        </w:tc>
      </w:tr>
      <w:tr w:rsidR="00FF450D" w:rsidRPr="00FF450D" w14:paraId="2DD5543C" w14:textId="77777777" w:rsidTr="00CD09CB">
        <w:trPr>
          <w:cantSplit/>
          <w:jc w:val="center"/>
        </w:trPr>
        <w:tc>
          <w:tcPr>
            <w:tcW w:w="7823" w:type="dxa"/>
            <w:gridSpan w:val="7"/>
            <w:tcBorders>
              <w:top w:val="nil"/>
              <w:left w:val="nil"/>
              <w:bottom w:val="nil"/>
              <w:right w:val="nil"/>
            </w:tcBorders>
            <w:shd w:val="clear" w:color="auto" w:fill="FFFFFF"/>
          </w:tcPr>
          <w:p w14:paraId="65B58E79" w14:textId="27FE1FF8"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r w:rsidRPr="00FF450D">
              <w:rPr>
                <w:rFonts w:ascii="Arial" w:eastAsia="Times New Roman" w:hAnsi="Arial" w:cs="Arial"/>
                <w:color w:val="000000"/>
                <w:sz w:val="18"/>
                <w:szCs w:val="18"/>
              </w:rPr>
              <w:t>b. Predictors: (Constant), Parenting Style, Interest to learn</w:t>
            </w:r>
          </w:p>
          <w:p w14:paraId="61A263A3" w14:textId="6C0D4A7A" w:rsidR="00FF450D" w:rsidRPr="00FF450D" w:rsidRDefault="00FF450D" w:rsidP="00FF450D">
            <w:pPr>
              <w:keepNext/>
              <w:autoSpaceDE w:val="0"/>
              <w:autoSpaceDN w:val="0"/>
              <w:adjustRightInd w:val="0"/>
              <w:spacing w:after="0" w:line="320" w:lineRule="atLeast"/>
              <w:ind w:right="60"/>
              <w:rPr>
                <w:rFonts w:ascii="Arial" w:eastAsia="Times New Roman" w:hAnsi="Arial" w:cs="Arial"/>
                <w:color w:val="000000"/>
                <w:sz w:val="18"/>
                <w:szCs w:val="18"/>
              </w:rPr>
            </w:pPr>
          </w:p>
        </w:tc>
      </w:tr>
    </w:tbl>
    <w:p w14:paraId="7AF51850" w14:textId="17C3F3D5" w:rsidR="00090B4D" w:rsidRDefault="00090B4D" w:rsidP="00414CB2">
      <w:pPr>
        <w:spacing w:after="0" w:line="240" w:lineRule="auto"/>
        <w:ind w:firstLine="720"/>
        <w:jc w:val="both"/>
        <w:rPr>
          <w:rFonts w:ascii="Book Antiqua" w:hAnsi="Book Antiqua" w:cs="Times New Roman"/>
          <w:bCs/>
          <w:iCs/>
          <w:color w:val="000000"/>
          <w:sz w:val="24"/>
          <w:szCs w:val="24"/>
        </w:rPr>
      </w:pPr>
      <w:r w:rsidRPr="00090B4D">
        <w:rPr>
          <w:rFonts w:ascii="Book Antiqua" w:hAnsi="Book Antiqua" w:cs="Times New Roman"/>
          <w:bCs/>
          <w:iCs/>
          <w:color w:val="000000"/>
          <w:sz w:val="24"/>
          <w:szCs w:val="24"/>
        </w:rPr>
        <w:t>Based on table 4.11 above, a significant value of 0.000 is obtained and Fcount is 319.984, so 0.000 &lt; 0.05 and 319.984 &gt; 3.07, it can be concluded that "there is an influence between parental parenting patterns and students' learning interest simultaneously on the learning outcomes of class XII students at the Pematang Siantar Preparatory Private Vocational School".</w:t>
      </w:r>
    </w:p>
    <w:p w14:paraId="7BD841D0" w14:textId="77777777" w:rsidR="00414CB2" w:rsidRPr="00090B4D" w:rsidRDefault="00414CB2" w:rsidP="00414CB2">
      <w:pPr>
        <w:spacing w:after="0" w:line="240" w:lineRule="auto"/>
        <w:ind w:firstLine="720"/>
        <w:jc w:val="both"/>
        <w:rPr>
          <w:rFonts w:ascii="Book Antiqua" w:hAnsi="Book Antiqua" w:cs="Times New Roman"/>
          <w:bCs/>
          <w:iCs/>
          <w:color w:val="000000"/>
          <w:sz w:val="24"/>
          <w:szCs w:val="24"/>
        </w:rPr>
      </w:pPr>
    </w:p>
    <w:p w14:paraId="27B2AA7A" w14:textId="292CC6E3" w:rsidR="00090B4D" w:rsidRPr="00090B4D" w:rsidRDefault="00090B4D" w:rsidP="00414CB2">
      <w:pPr>
        <w:pStyle w:val="ListParagraph"/>
        <w:numPr>
          <w:ilvl w:val="0"/>
          <w:numId w:val="4"/>
        </w:numPr>
        <w:spacing w:after="0" w:line="240" w:lineRule="auto"/>
        <w:jc w:val="both"/>
        <w:rPr>
          <w:rFonts w:ascii="Book Antiqua" w:hAnsi="Book Antiqua" w:cs="Times New Roman"/>
          <w:bCs/>
          <w:iCs/>
          <w:color w:val="000000"/>
          <w:sz w:val="24"/>
          <w:szCs w:val="24"/>
        </w:rPr>
      </w:pPr>
      <w:r w:rsidRPr="00090B4D">
        <w:rPr>
          <w:rFonts w:ascii="Book Antiqua" w:hAnsi="Book Antiqua" w:cs="Times New Roman"/>
          <w:bCs/>
          <w:iCs/>
          <w:color w:val="000000"/>
          <w:sz w:val="24"/>
          <w:szCs w:val="24"/>
        </w:rPr>
        <w:t>Coefficient of Determination Test (R2)</w:t>
      </w:r>
    </w:p>
    <w:p w14:paraId="0C42D614" w14:textId="77777777" w:rsidR="00090B4D" w:rsidRPr="00090B4D" w:rsidRDefault="00090B4D" w:rsidP="00414CB2">
      <w:pPr>
        <w:spacing w:after="0" w:line="240" w:lineRule="auto"/>
        <w:jc w:val="both"/>
        <w:rPr>
          <w:rFonts w:ascii="Book Antiqua" w:hAnsi="Book Antiqua" w:cs="Times New Roman"/>
          <w:bCs/>
          <w:iCs/>
          <w:color w:val="000000"/>
          <w:sz w:val="24"/>
          <w:szCs w:val="24"/>
        </w:rPr>
      </w:pPr>
      <w:r w:rsidRPr="00090B4D">
        <w:rPr>
          <w:rFonts w:ascii="Book Antiqua" w:hAnsi="Book Antiqua" w:cs="Times New Roman"/>
          <w:bCs/>
          <w:iCs/>
          <w:color w:val="000000"/>
          <w:sz w:val="24"/>
          <w:szCs w:val="24"/>
        </w:rPr>
        <w:t>The coefficient of determination is a measuring tool used to assess how well the model used to explain the existing dependent variable. The results of the R2 calculation are explained in the table below</w:t>
      </w:r>
    </w:p>
    <w:p w14:paraId="3261B236" w14:textId="77777777" w:rsidR="00414CB2" w:rsidRDefault="00414CB2" w:rsidP="00497818">
      <w:pPr>
        <w:spacing w:after="0" w:line="240" w:lineRule="auto"/>
        <w:rPr>
          <w:rFonts w:ascii="Book Antiqua" w:hAnsi="Book Antiqua" w:cs="Times New Roman"/>
          <w:b/>
          <w:bCs/>
          <w:iCs/>
          <w:color w:val="000000"/>
          <w:sz w:val="24"/>
          <w:szCs w:val="24"/>
        </w:rPr>
      </w:pPr>
    </w:p>
    <w:p w14:paraId="68FE9FCD" w14:textId="77777777" w:rsidR="00414CB2" w:rsidRDefault="00414CB2" w:rsidP="00497818">
      <w:pPr>
        <w:spacing w:after="0" w:line="240" w:lineRule="auto"/>
        <w:rPr>
          <w:rFonts w:ascii="Book Antiqua" w:hAnsi="Book Antiqua" w:cs="Times New Roman"/>
          <w:b/>
          <w:bCs/>
          <w:iCs/>
          <w:color w:val="000000"/>
          <w:sz w:val="24"/>
          <w:szCs w:val="24"/>
        </w:rPr>
      </w:pPr>
    </w:p>
    <w:p w14:paraId="0B4561AE" w14:textId="77777777" w:rsidR="00414CB2" w:rsidRDefault="00414CB2" w:rsidP="00497818">
      <w:pPr>
        <w:spacing w:after="0" w:line="240" w:lineRule="auto"/>
        <w:rPr>
          <w:rFonts w:ascii="Book Antiqua" w:hAnsi="Book Antiqua" w:cs="Times New Roman"/>
          <w:b/>
          <w:bCs/>
          <w:iCs/>
          <w:color w:val="000000"/>
          <w:sz w:val="24"/>
          <w:szCs w:val="24"/>
        </w:rPr>
      </w:pPr>
    </w:p>
    <w:p w14:paraId="7FC0FA64" w14:textId="77777777" w:rsidR="00414CB2" w:rsidRDefault="00414CB2" w:rsidP="00497818">
      <w:pPr>
        <w:spacing w:after="0" w:line="240" w:lineRule="auto"/>
        <w:rPr>
          <w:rFonts w:ascii="Book Antiqua" w:hAnsi="Book Antiqua" w:cs="Times New Roman"/>
          <w:b/>
          <w:bCs/>
          <w:iCs/>
          <w:color w:val="000000"/>
          <w:sz w:val="24"/>
          <w:szCs w:val="24"/>
        </w:rPr>
      </w:pPr>
    </w:p>
    <w:p w14:paraId="2952D8A6" w14:textId="77777777" w:rsidR="00414CB2" w:rsidRDefault="00414CB2" w:rsidP="00497818">
      <w:pPr>
        <w:spacing w:after="0" w:line="240" w:lineRule="auto"/>
        <w:rPr>
          <w:rFonts w:ascii="Book Antiqua" w:hAnsi="Book Antiqua" w:cs="Times New Roman"/>
          <w:b/>
          <w:bCs/>
          <w:iCs/>
          <w:color w:val="000000"/>
          <w:sz w:val="24"/>
          <w:szCs w:val="24"/>
        </w:rPr>
      </w:pPr>
    </w:p>
    <w:p w14:paraId="6A4E179E" w14:textId="77777777" w:rsidR="00414CB2" w:rsidRDefault="00414CB2" w:rsidP="00497818">
      <w:pPr>
        <w:spacing w:after="0" w:line="240" w:lineRule="auto"/>
        <w:rPr>
          <w:rFonts w:ascii="Book Antiqua" w:hAnsi="Book Antiqua" w:cs="Times New Roman"/>
          <w:b/>
          <w:bCs/>
          <w:iCs/>
          <w:color w:val="000000"/>
          <w:sz w:val="24"/>
          <w:szCs w:val="24"/>
        </w:rPr>
      </w:pPr>
    </w:p>
    <w:p w14:paraId="50ECF4E5" w14:textId="77777777" w:rsidR="00414CB2" w:rsidRDefault="00414CB2" w:rsidP="00497818">
      <w:pPr>
        <w:spacing w:after="0" w:line="240" w:lineRule="auto"/>
        <w:rPr>
          <w:rFonts w:ascii="Book Antiqua" w:hAnsi="Book Antiqua" w:cs="Times New Roman"/>
          <w:b/>
          <w:bCs/>
          <w:iCs/>
          <w:color w:val="000000"/>
          <w:sz w:val="24"/>
          <w:szCs w:val="24"/>
        </w:rPr>
      </w:pPr>
    </w:p>
    <w:p w14:paraId="7B1B62E0" w14:textId="77777777" w:rsidR="00090B4D" w:rsidRPr="00090B4D" w:rsidRDefault="00090B4D" w:rsidP="00414CB2">
      <w:pPr>
        <w:spacing w:after="0" w:line="240" w:lineRule="auto"/>
        <w:jc w:val="center"/>
        <w:rPr>
          <w:rFonts w:ascii="Book Antiqua" w:hAnsi="Book Antiqua" w:cs="Times New Roman"/>
          <w:b/>
          <w:bCs/>
          <w:iCs/>
          <w:color w:val="000000"/>
          <w:sz w:val="24"/>
          <w:szCs w:val="24"/>
        </w:rPr>
      </w:pPr>
      <w:r w:rsidRPr="00090B4D">
        <w:rPr>
          <w:rFonts w:ascii="Book Antiqua" w:hAnsi="Book Antiqua" w:cs="Times New Roman"/>
          <w:b/>
          <w:bCs/>
          <w:iCs/>
          <w:color w:val="000000"/>
          <w:sz w:val="24"/>
          <w:szCs w:val="24"/>
        </w:rPr>
        <w:lastRenderedPageBreak/>
        <w:t>Table 4.12</w:t>
      </w:r>
    </w:p>
    <w:p w14:paraId="64AD329E" w14:textId="77777777" w:rsidR="00090B4D" w:rsidRPr="00090B4D" w:rsidRDefault="00090B4D" w:rsidP="00414CB2">
      <w:pPr>
        <w:spacing w:after="0" w:line="240" w:lineRule="auto"/>
        <w:jc w:val="center"/>
        <w:rPr>
          <w:rFonts w:ascii="Book Antiqua" w:hAnsi="Book Antiqua" w:cs="Times New Roman"/>
          <w:bCs/>
          <w:iCs/>
          <w:color w:val="000000"/>
          <w:sz w:val="24"/>
          <w:szCs w:val="24"/>
        </w:rPr>
      </w:pPr>
      <w:r w:rsidRPr="00090B4D">
        <w:rPr>
          <w:rFonts w:ascii="Book Antiqua" w:hAnsi="Book Antiqua" w:cs="Times New Roman"/>
          <w:bCs/>
          <w:iCs/>
          <w:color w:val="000000"/>
          <w:sz w:val="24"/>
          <w:szCs w:val="24"/>
        </w:rPr>
        <w:t>Coefficient of Determination test results</w:t>
      </w:r>
    </w:p>
    <w:tbl>
      <w:tblPr>
        <w:tblpPr w:leftFromText="180" w:rightFromText="180" w:vertAnchor="text" w:horzAnchor="margin" w:tblpXSpec="center" w:tblpY="167"/>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17"/>
        <w:gridCol w:w="1000"/>
        <w:gridCol w:w="1061"/>
        <w:gridCol w:w="2230"/>
        <w:gridCol w:w="1456"/>
      </w:tblGrid>
      <w:tr w:rsidR="00090B4D" w:rsidRPr="00090B4D" w14:paraId="3B1CF486" w14:textId="77777777" w:rsidTr="00414CB2">
        <w:trPr>
          <w:cantSplit/>
        </w:trPr>
        <w:tc>
          <w:tcPr>
            <w:tcW w:w="8364" w:type="dxa"/>
            <w:gridSpan w:val="5"/>
            <w:tcBorders>
              <w:top w:val="nil"/>
              <w:left w:val="nil"/>
              <w:bottom w:val="nil"/>
              <w:right w:val="nil"/>
            </w:tcBorders>
            <w:shd w:val="clear" w:color="auto" w:fill="FFFFFF"/>
          </w:tcPr>
          <w:p w14:paraId="2F7BCAB9" w14:textId="77777777" w:rsidR="00090B4D" w:rsidRPr="00090B4D" w:rsidRDefault="00090B4D" w:rsidP="00497818">
            <w:pPr>
              <w:keepNext/>
              <w:autoSpaceDE w:val="0"/>
              <w:autoSpaceDN w:val="0"/>
              <w:adjustRightInd w:val="0"/>
              <w:spacing w:after="0" w:line="240" w:lineRule="auto"/>
              <w:ind w:right="60"/>
              <w:rPr>
                <w:rFonts w:ascii="Arial" w:eastAsia="Times New Roman" w:hAnsi="Arial" w:cs="Arial"/>
                <w:color w:val="000000"/>
                <w:sz w:val="18"/>
                <w:szCs w:val="18"/>
              </w:rPr>
            </w:pPr>
            <w:r w:rsidRPr="00090B4D">
              <w:rPr>
                <w:rFonts w:ascii="Arial" w:eastAsia="Times New Roman" w:hAnsi="Arial" w:cs="Arial"/>
                <w:b/>
                <w:bCs/>
                <w:color w:val="000000"/>
                <w:sz w:val="18"/>
                <w:szCs w:val="18"/>
              </w:rPr>
              <w:t>Model Summary</w:t>
            </w:r>
          </w:p>
        </w:tc>
      </w:tr>
      <w:tr w:rsidR="00090B4D" w:rsidRPr="00090B4D" w14:paraId="7A7BCCC4" w14:textId="77777777" w:rsidTr="00414CB2">
        <w:trPr>
          <w:gridAfter w:val="1"/>
          <w:wAfter w:w="1456" w:type="dxa"/>
          <w:cantSplit/>
        </w:trPr>
        <w:tc>
          <w:tcPr>
            <w:tcW w:w="2617" w:type="dxa"/>
            <w:tcBorders>
              <w:top w:val="single" w:sz="16" w:space="0" w:color="000000"/>
              <w:left w:val="single" w:sz="16" w:space="0" w:color="000000"/>
              <w:bottom w:val="single" w:sz="16" w:space="0" w:color="000000"/>
              <w:right w:val="single" w:sz="16" w:space="0" w:color="000000"/>
            </w:tcBorders>
            <w:shd w:val="clear" w:color="auto" w:fill="FFFFFF"/>
          </w:tcPr>
          <w:p w14:paraId="60DD7FEF"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14:paraId="2C81EA10"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R</w:t>
            </w:r>
          </w:p>
        </w:tc>
        <w:tc>
          <w:tcPr>
            <w:tcW w:w="1061" w:type="dxa"/>
            <w:tcBorders>
              <w:top w:val="single" w:sz="16" w:space="0" w:color="000000"/>
              <w:bottom w:val="single" w:sz="16" w:space="0" w:color="000000"/>
            </w:tcBorders>
            <w:shd w:val="clear" w:color="auto" w:fill="FFFFFF"/>
          </w:tcPr>
          <w:p w14:paraId="0EFD336B" w14:textId="77777777" w:rsidR="00090B4D" w:rsidRPr="00090B4D" w:rsidRDefault="00090B4D" w:rsidP="00090B4D">
            <w:pPr>
              <w:keepNext/>
              <w:autoSpaceDE w:val="0"/>
              <w:autoSpaceDN w:val="0"/>
              <w:adjustRightInd w:val="0"/>
              <w:spacing w:after="0" w:line="320" w:lineRule="atLeast"/>
              <w:ind w:right="60"/>
              <w:rPr>
                <w:rFonts w:ascii="Arial" w:eastAsia="Times New Roman" w:hAnsi="Arial" w:cs="Arial"/>
                <w:color w:val="000000"/>
                <w:sz w:val="18"/>
                <w:szCs w:val="18"/>
              </w:rPr>
            </w:pPr>
            <w:r w:rsidRPr="00090B4D">
              <w:rPr>
                <w:rFonts w:ascii="Arial" w:eastAsia="Times New Roman" w:hAnsi="Arial" w:cs="Arial"/>
                <w:color w:val="000000"/>
                <w:sz w:val="18"/>
                <w:szCs w:val="18"/>
              </w:rPr>
              <w:t>R Square</w:t>
            </w:r>
          </w:p>
        </w:tc>
        <w:tc>
          <w:tcPr>
            <w:tcW w:w="2230" w:type="dxa"/>
            <w:tcBorders>
              <w:top w:val="single" w:sz="16" w:space="0" w:color="000000"/>
              <w:bottom w:val="single" w:sz="16" w:space="0" w:color="000000"/>
              <w:right w:val="single" w:sz="16" w:space="0" w:color="000000"/>
            </w:tcBorders>
            <w:shd w:val="clear" w:color="auto" w:fill="FFFFFF"/>
          </w:tcPr>
          <w:p w14:paraId="22AA4DEA"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Std. Error of the Estimate</w:t>
            </w:r>
          </w:p>
        </w:tc>
      </w:tr>
      <w:tr w:rsidR="00090B4D" w:rsidRPr="00090B4D" w14:paraId="071D2B9C" w14:textId="77777777" w:rsidTr="00414CB2">
        <w:trPr>
          <w:gridAfter w:val="1"/>
          <w:wAfter w:w="1456" w:type="dxa"/>
          <w:cantSplit/>
        </w:trPr>
        <w:tc>
          <w:tcPr>
            <w:tcW w:w="261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A6B7555"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Pr>
          <w:p w14:paraId="078140EF"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,917</w:t>
            </w:r>
            <w:r w:rsidRPr="00090B4D">
              <w:rPr>
                <w:rFonts w:ascii="Arial" w:eastAsia="Times New Roman"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tcPr>
          <w:p w14:paraId="04A4B877" w14:textId="77777777" w:rsidR="00090B4D" w:rsidRPr="00090B4D" w:rsidRDefault="00090B4D" w:rsidP="00090B4D">
            <w:pPr>
              <w:keepNext/>
              <w:autoSpaceDE w:val="0"/>
              <w:autoSpaceDN w:val="0"/>
              <w:adjustRightInd w:val="0"/>
              <w:spacing w:after="0" w:line="320" w:lineRule="atLeast"/>
              <w:ind w:right="60"/>
              <w:rPr>
                <w:rFonts w:ascii="Arial" w:eastAsia="Times New Roman" w:hAnsi="Arial" w:cs="Arial"/>
                <w:color w:val="000000"/>
                <w:sz w:val="18"/>
                <w:szCs w:val="18"/>
              </w:rPr>
            </w:pPr>
            <w:r w:rsidRPr="00090B4D">
              <w:rPr>
                <w:rFonts w:ascii="Arial" w:eastAsia="Times New Roman" w:hAnsi="Arial" w:cs="Arial"/>
                <w:color w:val="000000"/>
                <w:sz w:val="18"/>
                <w:szCs w:val="18"/>
              </w:rPr>
              <w:t>,841</w:t>
            </w:r>
          </w:p>
        </w:tc>
        <w:tc>
          <w:tcPr>
            <w:tcW w:w="2230" w:type="dxa"/>
            <w:tcBorders>
              <w:top w:val="single" w:sz="16" w:space="0" w:color="000000"/>
              <w:bottom w:val="single" w:sz="16" w:space="0" w:color="000000"/>
              <w:right w:val="single" w:sz="16" w:space="0" w:color="000000"/>
            </w:tcBorders>
            <w:shd w:val="clear" w:color="auto" w:fill="FFFFFF"/>
          </w:tcPr>
          <w:p w14:paraId="3E456414" w14:textId="77777777" w:rsidR="00090B4D" w:rsidRPr="00090B4D" w:rsidRDefault="00090B4D" w:rsidP="00090B4D">
            <w:pPr>
              <w:keepNext/>
              <w:autoSpaceDE w:val="0"/>
              <w:autoSpaceDN w:val="0"/>
              <w:adjustRightInd w:val="0"/>
              <w:spacing w:after="0" w:line="320" w:lineRule="atLeast"/>
              <w:ind w:right="60"/>
              <w:jc w:val="center"/>
              <w:rPr>
                <w:rFonts w:ascii="Arial" w:eastAsia="Times New Roman" w:hAnsi="Arial" w:cs="Arial"/>
                <w:color w:val="000000"/>
                <w:sz w:val="18"/>
                <w:szCs w:val="18"/>
              </w:rPr>
            </w:pPr>
            <w:r w:rsidRPr="00090B4D">
              <w:rPr>
                <w:rFonts w:ascii="Arial" w:eastAsia="Times New Roman" w:hAnsi="Arial" w:cs="Arial"/>
                <w:color w:val="000000"/>
                <w:sz w:val="18"/>
                <w:szCs w:val="18"/>
              </w:rPr>
              <w:t>2,617</w:t>
            </w:r>
          </w:p>
        </w:tc>
      </w:tr>
      <w:tr w:rsidR="00090B4D" w:rsidRPr="00090B4D" w14:paraId="06AEA043" w14:textId="77777777" w:rsidTr="00414CB2">
        <w:trPr>
          <w:cantSplit/>
        </w:trPr>
        <w:tc>
          <w:tcPr>
            <w:tcW w:w="8364" w:type="dxa"/>
            <w:gridSpan w:val="5"/>
            <w:tcBorders>
              <w:top w:val="nil"/>
              <w:left w:val="nil"/>
              <w:bottom w:val="nil"/>
              <w:right w:val="nil"/>
            </w:tcBorders>
            <w:shd w:val="clear" w:color="auto" w:fill="FFFFFF"/>
          </w:tcPr>
          <w:p w14:paraId="1C77B7FE" w14:textId="71D7EE4B" w:rsidR="00090B4D" w:rsidRPr="00497818" w:rsidRDefault="00090B4D" w:rsidP="00497818">
            <w:pPr>
              <w:pStyle w:val="ListParagraph"/>
              <w:keepNext/>
              <w:numPr>
                <w:ilvl w:val="0"/>
                <w:numId w:val="7"/>
              </w:numPr>
              <w:autoSpaceDE w:val="0"/>
              <w:autoSpaceDN w:val="0"/>
              <w:adjustRightInd w:val="0"/>
              <w:spacing w:after="0" w:line="320" w:lineRule="atLeast"/>
              <w:ind w:right="60"/>
              <w:rPr>
                <w:rFonts w:ascii="Arial" w:eastAsia="Times New Roman" w:hAnsi="Arial" w:cs="Arial"/>
                <w:color w:val="000000"/>
                <w:sz w:val="18"/>
                <w:szCs w:val="18"/>
              </w:rPr>
            </w:pPr>
            <w:r w:rsidRPr="00497818">
              <w:rPr>
                <w:rFonts w:ascii="Arial" w:eastAsia="Times New Roman" w:hAnsi="Arial" w:cs="Arial"/>
                <w:color w:val="000000"/>
                <w:sz w:val="18"/>
                <w:szCs w:val="18"/>
              </w:rPr>
              <w:t>Predictors: (Constant), ), Parenting Style, Interest to learn</w:t>
            </w:r>
          </w:p>
          <w:p w14:paraId="24F8A4D3" w14:textId="77777777" w:rsidR="00497818" w:rsidRPr="00497818" w:rsidRDefault="00497818" w:rsidP="00497818">
            <w:pPr>
              <w:keepNext/>
              <w:autoSpaceDE w:val="0"/>
              <w:autoSpaceDN w:val="0"/>
              <w:adjustRightInd w:val="0"/>
              <w:spacing w:after="0" w:line="320" w:lineRule="atLeast"/>
              <w:ind w:left="360" w:right="60"/>
              <w:rPr>
                <w:rFonts w:ascii="Arial" w:eastAsia="Times New Roman" w:hAnsi="Arial" w:cs="Arial"/>
                <w:color w:val="000000"/>
                <w:sz w:val="18"/>
                <w:szCs w:val="18"/>
              </w:rPr>
            </w:pPr>
          </w:p>
          <w:p w14:paraId="051EB912" w14:textId="2BA44738" w:rsidR="00090B4D" w:rsidRPr="00090B4D" w:rsidRDefault="00090B4D" w:rsidP="00090B4D">
            <w:pPr>
              <w:keepNext/>
              <w:autoSpaceDE w:val="0"/>
              <w:autoSpaceDN w:val="0"/>
              <w:adjustRightInd w:val="0"/>
              <w:spacing w:after="0" w:line="320" w:lineRule="atLeast"/>
              <w:ind w:right="60"/>
              <w:rPr>
                <w:rFonts w:ascii="Arial" w:eastAsia="Times New Roman" w:hAnsi="Arial" w:cs="Arial"/>
                <w:color w:val="000000"/>
                <w:sz w:val="18"/>
                <w:szCs w:val="18"/>
              </w:rPr>
            </w:pPr>
          </w:p>
        </w:tc>
      </w:tr>
    </w:tbl>
    <w:p w14:paraId="4950CC13" w14:textId="77777777" w:rsidR="00285B8D" w:rsidRDefault="00C37AC6" w:rsidP="00285B8D">
      <w:pPr>
        <w:spacing w:line="240" w:lineRule="auto"/>
        <w:rPr>
          <w:rFonts w:ascii="Book Antiqua" w:hAnsi="Book Antiqua" w:cs="Times New Roman"/>
          <w:bCs/>
          <w:color w:val="000000"/>
          <w:sz w:val="24"/>
          <w:szCs w:val="24"/>
        </w:rPr>
      </w:pPr>
      <w:r w:rsidRPr="00C37AC6">
        <w:rPr>
          <w:rFonts w:ascii="Book Antiqua" w:hAnsi="Book Antiqua" w:cs="Times New Roman"/>
          <w:b/>
          <w:bCs/>
          <w:color w:val="000000"/>
          <w:sz w:val="24"/>
          <w:szCs w:val="24"/>
          <w:lang w:val="en-GB"/>
        </w:rPr>
        <w:t>DISCUSSION</w:t>
      </w:r>
    </w:p>
    <w:p w14:paraId="2E1F0651" w14:textId="77777777" w:rsidR="00285B8D" w:rsidRPr="00285B8D" w:rsidRDefault="00285B8D" w:rsidP="00285B8D">
      <w:pPr>
        <w:spacing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rPr>
        <w:tab/>
      </w:r>
      <w:r w:rsidRPr="00285B8D">
        <w:rPr>
          <w:rFonts w:ascii="Book Antiqua" w:hAnsi="Book Antiqua" w:cs="Times New Roman"/>
          <w:bCs/>
          <w:color w:val="000000"/>
          <w:sz w:val="24"/>
          <w:szCs w:val="24"/>
        </w:rPr>
        <w:t>The aim of this research is to see whether there is an influence between parental parenting styles and students' interest in learning on student learning outcomes. This research was carried out at the Pematang Siantar Preparatory Private Vocational School, where the targets of this research were teachers in the field of Creative Entrepreneurship Products (PKK) and class XII students as a whole. The variables of parental parenting and students' interest in learning were measured or researched based on the results of questionnaire answers distributed to students, while the variables of student learning outcomes were obtained by researchers from study teachers, namely based on the mid-semester exam scores obtained by students. The validity of the questionnaires distributed was first tested, initially the number of questionnaires was 40 but after being validated there were 35 statements, and the results of the 35 statements answered by students were then the data processed by the researcher.</w:t>
      </w:r>
    </w:p>
    <w:p w14:paraId="774215AF" w14:textId="77777777" w:rsidR="00285B8D" w:rsidRPr="00285B8D" w:rsidRDefault="00285B8D" w:rsidP="00414CB2">
      <w:pPr>
        <w:spacing w:line="240" w:lineRule="auto"/>
        <w:ind w:firstLine="720"/>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 xml:space="preserve">The results of the classical assumption test, the above normality test are the main requirements to be able to proceed to the multiple regression analysis </w:t>
      </w:r>
      <w:proofErr w:type="gramStart"/>
      <w:r w:rsidRPr="00285B8D">
        <w:rPr>
          <w:rFonts w:ascii="Book Antiqua" w:hAnsi="Book Antiqua" w:cs="Times New Roman"/>
          <w:bCs/>
          <w:color w:val="000000"/>
          <w:sz w:val="24"/>
          <w:szCs w:val="24"/>
        </w:rPr>
        <w:t>test</w:t>
      </w:r>
      <w:proofErr w:type="gramEnd"/>
      <w:r w:rsidRPr="00285B8D">
        <w:rPr>
          <w:rFonts w:ascii="Book Antiqua" w:hAnsi="Book Antiqua" w:cs="Times New Roman"/>
          <w:bCs/>
          <w:color w:val="000000"/>
          <w:sz w:val="24"/>
          <w:szCs w:val="24"/>
        </w:rPr>
        <w:t xml:space="preserve"> with the data having a normal distribution and a significance level of &gt; 0.05. In the variables of parenting patterns, interest in learning and student learning outcomes have a normal distribution between variables with a significance level of 0.269 &gt; 0.05, and based on Figure 4.2 the normal p-plot curve can be seen that the distribution of data is around the diagonal line and follows the direction diagonally, then the values </w:t>
      </w:r>
      <w:r w:rsidRPr="00285B8D">
        <w:rPr>
          <w:rFonts w:ascii="Times New Roman" w:hAnsi="Times New Roman" w:cs="Times New Roman"/>
          <w:bCs/>
          <w:color w:val="000000"/>
          <w:sz w:val="24"/>
          <w:szCs w:val="24"/>
        </w:rPr>
        <w:t>​​</w:t>
      </w:r>
      <w:r w:rsidRPr="00285B8D">
        <w:rPr>
          <w:rFonts w:ascii="Book Antiqua" w:hAnsi="Book Antiqua" w:cs="Times New Roman"/>
          <w:bCs/>
          <w:color w:val="000000"/>
          <w:sz w:val="24"/>
          <w:szCs w:val="24"/>
        </w:rPr>
        <w:t>are standardized and meet the normality assumption.</w:t>
      </w:r>
    </w:p>
    <w:p w14:paraId="695DFAF5" w14:textId="7F506BEE" w:rsidR="00285B8D" w:rsidRPr="00285B8D" w:rsidRDefault="00285B8D" w:rsidP="00414CB2">
      <w:pPr>
        <w:spacing w:line="240" w:lineRule="auto"/>
        <w:ind w:firstLine="720"/>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The results of the multicollinearity test show that a good regression model should have no correlation between independent variables. If the independent variables are correlated with each other then the variable has a value of zero. The output results of multicollinearity are seen from the tolerance and VIF values, namely for a tolerance value of 0.962 and a VIF value for the independent variable of 1.040 based on a tolerance value of 0.962 &gt; 0.10, it can be concluded that there is no correlation between the independent variables.</w:t>
      </w:r>
      <w:r>
        <w:rPr>
          <w:rFonts w:ascii="Book Antiqua" w:hAnsi="Book Antiqua" w:cs="Times New Roman"/>
          <w:bCs/>
          <w:color w:val="000000"/>
          <w:sz w:val="24"/>
          <w:szCs w:val="24"/>
        </w:rPr>
        <w:t xml:space="preserve"> </w:t>
      </w:r>
      <w:r w:rsidRPr="00285B8D">
        <w:rPr>
          <w:rFonts w:ascii="Book Antiqua" w:hAnsi="Book Antiqua" w:cs="Times New Roman"/>
          <w:bCs/>
          <w:color w:val="000000"/>
          <w:sz w:val="24"/>
          <w:szCs w:val="24"/>
        </w:rPr>
        <w:t>The heteroscedasticity test aims to test whether in the regression model there is inequality of variance and residuals from one observation to another. Based on Figure 4.3, it can be seen that the points are spread above and below the number 0 on the Y axis. Thus it can be concluded that heteroscedasticity</w:t>
      </w:r>
      <w:r>
        <w:rPr>
          <w:rFonts w:ascii="Book Antiqua" w:hAnsi="Book Antiqua" w:cs="Times New Roman"/>
          <w:bCs/>
          <w:color w:val="000000"/>
          <w:sz w:val="24"/>
          <w:szCs w:val="24"/>
        </w:rPr>
        <w:t xml:space="preserve"> does not occur. ,In the multiple linear regression analysis in table 4.9, it is known that </w:t>
      </w:r>
      <w:r>
        <w:rPr>
          <w:rFonts w:ascii="Book Antiqua" w:hAnsi="Book Antiqua" w:cs="Times New Roman"/>
          <w:bCs/>
          <w:color w:val="000000"/>
          <w:sz w:val="24"/>
          <w:szCs w:val="24"/>
        </w:rPr>
        <w:lastRenderedPageBreak/>
        <w:t xml:space="preserve">the </w:t>
      </w:r>
      <w:r w:rsidRPr="00285B8D">
        <w:rPr>
          <w:rFonts w:ascii="Book Antiqua" w:hAnsi="Book Antiqua" w:cs="Times New Roman"/>
          <w:bCs/>
          <w:color w:val="000000"/>
          <w:sz w:val="24"/>
          <w:szCs w:val="24"/>
        </w:rPr>
        <w:t>costant value (a) is 12.942, while the parenting style (b1) is 0.274 and the value of interest in learning (X2) is 0.612, so it can be concluded that the constant value (a value) of 12.942 is a constant. or the situation when student learning outcome variables have not been influenced by other variables, namely the variables of parental parenting (X1) and student interest in learning (X2). If the independent variable does not exist then the student learning outcome variable does not change, b1 (regression coefficient value old, it will influence student learning outcomes by 0.274 (27.4%), assuming that other variables are not examined in this research, b2 (X2 regression coefficient value) is 0.612, indicating that the student interest variable has a positive influence on learning outcomes. students amounted to 0.612 (61.2%) with the assumption that other variables were not examined in this research.</w:t>
      </w:r>
      <w:r w:rsidRPr="00285B8D">
        <w:rPr>
          <w:rFonts w:ascii="inherit" w:eastAsia="Times New Roman" w:hAnsi="inherit" w:cs="Courier New"/>
          <w:color w:val="202124"/>
          <w:sz w:val="42"/>
          <w:szCs w:val="42"/>
        </w:rPr>
        <w:t xml:space="preserve"> </w:t>
      </w:r>
      <w:r w:rsidRPr="00285B8D">
        <w:rPr>
          <w:rFonts w:ascii="Book Antiqua" w:hAnsi="Book Antiqua" w:cs="Times New Roman"/>
          <w:bCs/>
          <w:color w:val="000000"/>
          <w:sz w:val="24"/>
          <w:szCs w:val="24"/>
        </w:rPr>
        <w:t>From the results of the partial test analysis (t test) with a confidence level of 95% (0.05), it was found that the partial calculation of the influence of parental parenting on student learning outcomes has a significant value of 0.00 and the t-count value is 3,949, therefore, 0.00 &lt; 0.05 and 3,949 &gt; 1,079 concluded that "there is a positive and significant influence between parental parenting on student learning outcomes in the Creative Entrepreneurship Product (PKK) class XII Pematang Siantar Preparatory Private Vocational School" and a partial calculation of the influence of parental parenting on learning outcomes students in the subject Creative Entrepreneurial Products (PKK) class Pematang Siantar Preparation Private.”</w:t>
      </w:r>
    </w:p>
    <w:p w14:paraId="07D24294" w14:textId="737667BE" w:rsidR="00C37AC6" w:rsidRPr="00285B8D" w:rsidRDefault="00285B8D" w:rsidP="00414CB2">
      <w:pPr>
        <w:spacing w:line="240" w:lineRule="auto"/>
        <w:ind w:firstLine="720"/>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 xml:space="preserve">The coefficient of determination value is a measuring tool used to assess how well the model used is to explain the existing dependent variable. The output results from this research for the coefficient of determination test obtained R Square = 0.841. </w:t>
      </w:r>
      <w:proofErr w:type="gramStart"/>
      <w:r w:rsidRPr="00285B8D">
        <w:rPr>
          <w:rFonts w:ascii="Book Antiqua" w:hAnsi="Book Antiqua" w:cs="Times New Roman"/>
          <w:bCs/>
          <w:color w:val="000000"/>
          <w:sz w:val="24"/>
          <w:szCs w:val="24"/>
        </w:rPr>
        <w:t>Which means that 84.1% of the variables of parental parenting and interest in learning influence student learning outcomes at the Pematang Siantar Preparatory Private Vocational School.</w:t>
      </w:r>
      <w:proofErr w:type="gramEnd"/>
      <w:r w:rsidRPr="00285B8D">
        <w:rPr>
          <w:rFonts w:ascii="Book Antiqua" w:hAnsi="Book Antiqua" w:cs="Times New Roman"/>
          <w:bCs/>
          <w:color w:val="000000"/>
          <w:sz w:val="24"/>
          <w:szCs w:val="24"/>
        </w:rPr>
        <w:t xml:space="preserve"> Meanwhile, 15.9% is the influence of other variables not examined in this research.</w:t>
      </w:r>
    </w:p>
    <w:p w14:paraId="2850EF19" w14:textId="77777777" w:rsidR="00C37AC6" w:rsidRPr="00C37AC6" w:rsidRDefault="00C37AC6" w:rsidP="003C6668">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CONCLUSIONS AND RECOMMENDATIONS</w:t>
      </w:r>
    </w:p>
    <w:p w14:paraId="02354618" w14:textId="2553387E" w:rsidR="00285B8D" w:rsidRPr="00285B8D" w:rsidRDefault="00285B8D" w:rsidP="00414CB2">
      <w:pPr>
        <w:spacing w:after="0" w:line="240" w:lineRule="auto"/>
        <w:ind w:firstLine="720"/>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Based on the results of the research and discussion described in the previous chapter, the following conclusions can be drawn:</w:t>
      </w:r>
    </w:p>
    <w:p w14:paraId="65A45C3A" w14:textId="77777777" w:rsidR="00414CB2" w:rsidRDefault="00285B8D" w:rsidP="00414CB2">
      <w:pPr>
        <w:pStyle w:val="ListParagraph"/>
        <w:numPr>
          <w:ilvl w:val="0"/>
          <w:numId w:val="28"/>
        </w:numPr>
        <w:spacing w:after="0" w:line="240" w:lineRule="auto"/>
        <w:jc w:val="both"/>
        <w:rPr>
          <w:rFonts w:ascii="Book Antiqua" w:hAnsi="Book Antiqua" w:cs="Times New Roman"/>
          <w:bCs/>
          <w:color w:val="000000"/>
          <w:sz w:val="24"/>
          <w:szCs w:val="24"/>
        </w:rPr>
      </w:pPr>
      <w:r w:rsidRPr="00414CB2">
        <w:rPr>
          <w:rFonts w:ascii="Book Antiqua" w:hAnsi="Book Antiqua" w:cs="Times New Roman"/>
          <w:bCs/>
          <w:color w:val="000000"/>
          <w:sz w:val="24"/>
          <w:szCs w:val="24"/>
        </w:rPr>
        <w:t>There is a positive and significant influence of parental parenting patterns on learning outcomes, this can be seen in the t test where the calculated t value of parental parenting patterns (3.949) &gt; t table value (1.979) which means this variable is significant.</w:t>
      </w:r>
    </w:p>
    <w:p w14:paraId="67D61652" w14:textId="77777777" w:rsidR="00414CB2" w:rsidRDefault="00285B8D" w:rsidP="00414CB2">
      <w:pPr>
        <w:pStyle w:val="ListParagraph"/>
        <w:numPr>
          <w:ilvl w:val="0"/>
          <w:numId w:val="28"/>
        </w:numPr>
        <w:spacing w:after="0" w:line="240" w:lineRule="auto"/>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There is a positive and significant influence of interest in learning on learning outcomes which can be seen in the t test where and the calculated t value of interest in learning (7.998) &gt; t table (1.979) which means this variable is significant.</w:t>
      </w:r>
    </w:p>
    <w:p w14:paraId="663EE57F" w14:textId="1B2343A6" w:rsidR="00285B8D" w:rsidRDefault="00285B8D" w:rsidP="00414CB2">
      <w:pPr>
        <w:pStyle w:val="ListParagraph"/>
        <w:numPr>
          <w:ilvl w:val="0"/>
          <w:numId w:val="28"/>
        </w:numPr>
        <w:spacing w:after="0" w:line="240" w:lineRule="auto"/>
        <w:jc w:val="both"/>
        <w:rPr>
          <w:rFonts w:ascii="Book Antiqua" w:hAnsi="Book Antiqua" w:cs="Times New Roman"/>
          <w:bCs/>
          <w:color w:val="000000"/>
          <w:sz w:val="24"/>
          <w:szCs w:val="24"/>
        </w:rPr>
      </w:pPr>
      <w:r w:rsidRPr="00285B8D">
        <w:rPr>
          <w:rFonts w:ascii="Book Antiqua" w:hAnsi="Book Antiqua" w:cs="Times New Roman"/>
          <w:bCs/>
          <w:color w:val="000000"/>
          <w:sz w:val="24"/>
          <w:szCs w:val="24"/>
        </w:rPr>
        <w:t xml:space="preserve">Parental parenting style and interest in learning together influence learning outcomes. This result can be seen in the F test where the Fcount value (319.984) &gt; Ftable value (3.04). The R Square coefficient of determination test was found to be 0.841, which means that 84.1% of the variables of parental parenting and interest in learning influence student learning outcomes at the Pematang Siantar Preparatory Private </w:t>
      </w:r>
      <w:r w:rsidRPr="00285B8D">
        <w:rPr>
          <w:rFonts w:ascii="Book Antiqua" w:hAnsi="Book Antiqua" w:cs="Times New Roman"/>
          <w:bCs/>
          <w:color w:val="000000"/>
          <w:sz w:val="24"/>
          <w:szCs w:val="24"/>
        </w:rPr>
        <w:lastRenderedPageBreak/>
        <w:t xml:space="preserve">Vocational School and the remaining 15.9% </w:t>
      </w:r>
      <w:proofErr w:type="gramStart"/>
      <w:r w:rsidRPr="00285B8D">
        <w:rPr>
          <w:rFonts w:ascii="Book Antiqua" w:hAnsi="Book Antiqua" w:cs="Times New Roman"/>
          <w:bCs/>
          <w:color w:val="000000"/>
          <w:sz w:val="24"/>
          <w:szCs w:val="24"/>
        </w:rPr>
        <w:t>is</w:t>
      </w:r>
      <w:proofErr w:type="gramEnd"/>
      <w:r w:rsidRPr="00285B8D">
        <w:rPr>
          <w:rFonts w:ascii="Book Antiqua" w:hAnsi="Book Antiqua" w:cs="Times New Roman"/>
          <w:bCs/>
          <w:color w:val="000000"/>
          <w:sz w:val="24"/>
          <w:szCs w:val="24"/>
        </w:rPr>
        <w:t xml:space="preserve"> the influence of other variables not examined in this research.</w:t>
      </w:r>
    </w:p>
    <w:p w14:paraId="0BE4D968" w14:textId="77777777" w:rsidR="00285B8D" w:rsidRPr="00285B8D" w:rsidRDefault="00285B8D" w:rsidP="003C6668">
      <w:pPr>
        <w:spacing w:after="0" w:line="240" w:lineRule="auto"/>
        <w:jc w:val="both"/>
        <w:rPr>
          <w:rFonts w:ascii="Book Antiqua" w:hAnsi="Book Antiqua" w:cs="Times New Roman"/>
          <w:b/>
          <w:bCs/>
          <w:color w:val="000000"/>
          <w:sz w:val="24"/>
          <w:szCs w:val="24"/>
        </w:rPr>
      </w:pPr>
    </w:p>
    <w:p w14:paraId="5122F98B" w14:textId="77777777" w:rsidR="00C37AC6" w:rsidRPr="00C37AC6" w:rsidRDefault="00C37AC6" w:rsidP="003C6668">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FURTHER STUDY</w:t>
      </w:r>
    </w:p>
    <w:p w14:paraId="16E66297" w14:textId="77777777" w:rsidR="00A971E3" w:rsidRPr="00A971E3" w:rsidRDefault="00A971E3" w:rsidP="00414CB2">
      <w:pPr>
        <w:spacing w:after="0" w:line="240" w:lineRule="auto"/>
        <w:ind w:firstLine="720"/>
        <w:jc w:val="both"/>
        <w:rPr>
          <w:rFonts w:ascii="Book Antiqua" w:hAnsi="Book Antiqua" w:cs="Times New Roman"/>
          <w:bCs/>
          <w:color w:val="000000"/>
          <w:sz w:val="24"/>
          <w:szCs w:val="24"/>
        </w:rPr>
      </w:pPr>
      <w:r w:rsidRPr="00A971E3">
        <w:rPr>
          <w:rFonts w:ascii="Book Antiqua" w:hAnsi="Book Antiqua" w:cs="Times New Roman"/>
          <w:bCs/>
          <w:color w:val="000000"/>
          <w:sz w:val="24"/>
          <w:szCs w:val="24"/>
        </w:rPr>
        <w:t>As part of the conclusion of this research, the researcher provides the following suggestions:</w:t>
      </w:r>
    </w:p>
    <w:p w14:paraId="0D37419B" w14:textId="46B7A51E" w:rsidR="00A971E3" w:rsidRPr="00414CB2" w:rsidRDefault="00285B8D" w:rsidP="00414CB2">
      <w:pPr>
        <w:pStyle w:val="ListParagraph"/>
        <w:numPr>
          <w:ilvl w:val="0"/>
          <w:numId w:val="29"/>
        </w:numPr>
        <w:spacing w:after="0" w:line="240" w:lineRule="auto"/>
        <w:jc w:val="both"/>
        <w:rPr>
          <w:rFonts w:ascii="Book Antiqua" w:hAnsi="Book Antiqua" w:cs="Times New Roman"/>
          <w:bCs/>
          <w:color w:val="000000"/>
          <w:sz w:val="24"/>
          <w:szCs w:val="24"/>
        </w:rPr>
      </w:pPr>
      <w:r w:rsidRPr="00414CB2">
        <w:rPr>
          <w:rFonts w:ascii="Book Antiqua" w:hAnsi="Book Antiqua" w:cs="Times New Roman"/>
          <w:bCs/>
          <w:color w:val="000000"/>
          <w:sz w:val="24"/>
          <w:szCs w:val="24"/>
        </w:rPr>
        <w:t xml:space="preserve">Parental parenting styles and students' interest in learning have a </w:t>
      </w:r>
      <w:r w:rsidR="00A971E3" w:rsidRPr="00414CB2">
        <w:rPr>
          <w:rFonts w:ascii="Book Antiqua" w:hAnsi="Book Antiqua" w:cs="Times New Roman"/>
          <w:bCs/>
          <w:color w:val="000000"/>
          <w:sz w:val="24"/>
          <w:szCs w:val="24"/>
        </w:rPr>
        <w:t xml:space="preserve"> </w:t>
      </w:r>
      <w:r w:rsidR="00414CB2">
        <w:rPr>
          <w:rFonts w:ascii="Book Antiqua" w:hAnsi="Book Antiqua" w:cs="Times New Roman"/>
          <w:bCs/>
          <w:color w:val="000000"/>
          <w:sz w:val="24"/>
          <w:szCs w:val="24"/>
        </w:rPr>
        <w:t xml:space="preserve"> </w:t>
      </w:r>
      <w:r w:rsidR="00A971E3" w:rsidRPr="00414CB2">
        <w:rPr>
          <w:rFonts w:ascii="Book Antiqua" w:hAnsi="Book Antiqua" w:cs="Times New Roman"/>
          <w:bCs/>
          <w:color w:val="000000"/>
          <w:sz w:val="24"/>
          <w:szCs w:val="24"/>
        </w:rPr>
        <w:t xml:space="preserve">positiveand </w:t>
      </w:r>
      <w:r w:rsidRPr="00414CB2">
        <w:rPr>
          <w:rFonts w:ascii="Book Antiqua" w:hAnsi="Book Antiqua" w:cs="Times New Roman"/>
          <w:bCs/>
          <w:color w:val="000000"/>
          <w:sz w:val="24"/>
          <w:szCs w:val="24"/>
        </w:rPr>
        <w:t>significant effect</w:t>
      </w:r>
      <w:r w:rsidR="00A971E3" w:rsidRPr="00414CB2">
        <w:rPr>
          <w:rFonts w:ascii="Book Antiqua" w:hAnsi="Book Antiqua" w:cs="Times New Roman"/>
          <w:bCs/>
          <w:color w:val="000000"/>
          <w:sz w:val="24"/>
          <w:szCs w:val="24"/>
        </w:rPr>
        <w:t xml:space="preserve"> on learning outcomes at the Pematang Siantar Preparatory Private Vocational School. Therefore, improving student learning outcomes should pay attention to these two factors so that learning outcomes at school increase. People's parenting style</w:t>
      </w:r>
      <w:r w:rsidR="00414CB2">
        <w:rPr>
          <w:rFonts w:ascii="Book Antiqua" w:hAnsi="Book Antiqua" w:cs="Times New Roman"/>
          <w:bCs/>
          <w:color w:val="000000"/>
          <w:sz w:val="24"/>
          <w:szCs w:val="24"/>
        </w:rPr>
        <w:t xml:space="preserve"> </w:t>
      </w:r>
      <w:r w:rsidR="00A971E3" w:rsidRPr="00414CB2">
        <w:rPr>
          <w:rFonts w:ascii="Book Antiqua" w:hAnsi="Book Antiqua" w:cs="Times New Roman"/>
          <w:bCs/>
          <w:color w:val="000000"/>
          <w:sz w:val="24"/>
          <w:szCs w:val="24"/>
        </w:rPr>
        <w:t xml:space="preserve">parents like seeing students' progress needs to be paid attention to by father or teachers, especially during study time. This is very helpful in improving student learning outcomes. Apart from student development, behavioral discipline is also very helpful in improving student learning outcomes. Interest in learning is also very influential in improving student learning outcomes at school, with high student interest in </w:t>
      </w:r>
      <w:proofErr w:type="gramStart"/>
      <w:r w:rsidR="00A971E3" w:rsidRPr="00414CB2">
        <w:rPr>
          <w:rFonts w:ascii="Book Antiqua" w:hAnsi="Book Antiqua" w:cs="Times New Roman"/>
          <w:bCs/>
          <w:color w:val="000000"/>
          <w:sz w:val="24"/>
          <w:szCs w:val="24"/>
        </w:rPr>
        <w:t>learning,</w:t>
      </w:r>
      <w:proofErr w:type="gramEnd"/>
      <w:r w:rsidR="00A971E3" w:rsidRPr="00414CB2">
        <w:rPr>
          <w:rFonts w:ascii="Book Antiqua" w:hAnsi="Book Antiqua" w:cs="Times New Roman"/>
          <w:bCs/>
          <w:color w:val="000000"/>
          <w:sz w:val="24"/>
          <w:szCs w:val="24"/>
        </w:rPr>
        <w:t xml:space="preserve"> activities in the classroom learning process can run well.</w:t>
      </w:r>
    </w:p>
    <w:p w14:paraId="1BDC8BFC" w14:textId="6B45FE55" w:rsidR="00A971E3" w:rsidRPr="00414CB2" w:rsidRDefault="00A971E3" w:rsidP="00414CB2">
      <w:pPr>
        <w:pStyle w:val="ListParagraph"/>
        <w:numPr>
          <w:ilvl w:val="0"/>
          <w:numId w:val="29"/>
        </w:numPr>
        <w:spacing w:after="0" w:line="240" w:lineRule="auto"/>
        <w:jc w:val="both"/>
        <w:rPr>
          <w:rFonts w:ascii="Book Antiqua" w:hAnsi="Book Antiqua" w:cs="Times New Roman"/>
          <w:bCs/>
          <w:color w:val="000000"/>
          <w:sz w:val="24"/>
          <w:szCs w:val="24"/>
        </w:rPr>
      </w:pPr>
      <w:r w:rsidRPr="00414CB2">
        <w:rPr>
          <w:rFonts w:ascii="Book Antiqua" w:hAnsi="Book Antiqua" w:cs="Times New Roman"/>
          <w:bCs/>
          <w:color w:val="000000"/>
          <w:sz w:val="24"/>
          <w:szCs w:val="24"/>
        </w:rPr>
        <w:t>For further researchers, this research prov</w:t>
      </w:r>
      <w:r w:rsidR="00414CB2">
        <w:rPr>
          <w:rFonts w:ascii="Book Antiqua" w:hAnsi="Book Antiqua" w:cs="Times New Roman"/>
          <w:bCs/>
          <w:color w:val="000000"/>
          <w:sz w:val="24"/>
          <w:szCs w:val="24"/>
        </w:rPr>
        <w:t xml:space="preserve">ides information about parental </w:t>
      </w:r>
      <w:r w:rsidRPr="00414CB2">
        <w:rPr>
          <w:rFonts w:ascii="Book Antiqua" w:hAnsi="Book Antiqua" w:cs="Times New Roman"/>
          <w:bCs/>
          <w:color w:val="000000"/>
          <w:sz w:val="24"/>
          <w:szCs w:val="24"/>
        </w:rPr>
        <w:t xml:space="preserve">parenting patterns and students' interest in learning which influence </w:t>
      </w:r>
      <w:proofErr w:type="gramStart"/>
      <w:r w:rsidRPr="00414CB2">
        <w:rPr>
          <w:rFonts w:ascii="Book Antiqua" w:hAnsi="Book Antiqua" w:cs="Times New Roman"/>
          <w:bCs/>
          <w:color w:val="000000"/>
          <w:sz w:val="24"/>
          <w:szCs w:val="24"/>
        </w:rPr>
        <w:t xml:space="preserve">student </w:t>
      </w:r>
      <w:r w:rsidR="00467DD0" w:rsidRPr="00414CB2">
        <w:rPr>
          <w:rFonts w:ascii="Book Antiqua" w:hAnsi="Book Antiqua" w:cs="Times New Roman"/>
          <w:bCs/>
          <w:color w:val="000000"/>
          <w:sz w:val="24"/>
          <w:szCs w:val="24"/>
        </w:rPr>
        <w:t xml:space="preserve"> </w:t>
      </w:r>
      <w:r w:rsidRPr="00414CB2">
        <w:rPr>
          <w:rFonts w:ascii="Book Antiqua" w:hAnsi="Book Antiqua" w:cs="Times New Roman"/>
          <w:bCs/>
          <w:color w:val="000000"/>
          <w:sz w:val="24"/>
          <w:szCs w:val="24"/>
        </w:rPr>
        <w:t>learning</w:t>
      </w:r>
      <w:proofErr w:type="gramEnd"/>
      <w:r w:rsidRPr="00414CB2">
        <w:rPr>
          <w:rFonts w:ascii="Book Antiqua" w:hAnsi="Book Antiqua" w:cs="Times New Roman"/>
          <w:bCs/>
          <w:color w:val="000000"/>
          <w:sz w:val="24"/>
          <w:szCs w:val="24"/>
        </w:rPr>
        <w:t xml:space="preserve"> outcomes in the Creative Entrepreneurship Products (PKK) class XII Pematang Siantar Preparatory Private Vocational School by 84.1%. Therefore, it is necessary to study and analyze other influences from this research that can improve the learning outcomes of Pematang Siantar Preparatory Private Vocational School students.</w:t>
      </w:r>
    </w:p>
    <w:p w14:paraId="4537B79C" w14:textId="773AFB96" w:rsidR="00C37AC6" w:rsidRPr="00C37AC6" w:rsidRDefault="00C37AC6" w:rsidP="003C6668">
      <w:pPr>
        <w:spacing w:after="0" w:line="240" w:lineRule="auto"/>
        <w:jc w:val="both"/>
        <w:rPr>
          <w:rFonts w:ascii="Book Antiqua" w:hAnsi="Book Antiqua" w:cs="Times New Roman"/>
          <w:bCs/>
          <w:color w:val="000000"/>
          <w:sz w:val="24"/>
          <w:szCs w:val="24"/>
          <w:lang w:val="en-GB"/>
        </w:rPr>
      </w:pPr>
      <w:r w:rsidRPr="00C37AC6">
        <w:rPr>
          <w:rFonts w:ascii="Book Antiqua" w:hAnsi="Book Antiqua" w:cs="Times New Roman"/>
          <w:b/>
          <w:bCs/>
          <w:color w:val="000000"/>
          <w:sz w:val="24"/>
          <w:szCs w:val="24"/>
          <w:lang w:val="en-GB"/>
        </w:rPr>
        <w:tab/>
      </w:r>
    </w:p>
    <w:p w14:paraId="058BBA3C" w14:textId="77777777" w:rsidR="00C37AC6" w:rsidRPr="00C37AC6" w:rsidRDefault="00C37AC6" w:rsidP="003C6668">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ACKNOWLEDGMENT</w:t>
      </w:r>
    </w:p>
    <w:p w14:paraId="35C41D10" w14:textId="77777777" w:rsidR="00467DD0" w:rsidRDefault="00467DD0" w:rsidP="00414CB2">
      <w:pPr>
        <w:spacing w:after="0" w:line="240" w:lineRule="auto"/>
        <w:ind w:firstLine="720"/>
        <w:jc w:val="both"/>
        <w:rPr>
          <w:rFonts w:ascii="Book Antiqua" w:hAnsi="Book Antiqua" w:cs="Times New Roman"/>
          <w:bCs/>
          <w:color w:val="000000"/>
          <w:sz w:val="24"/>
          <w:szCs w:val="24"/>
        </w:rPr>
      </w:pPr>
      <w:r w:rsidRPr="00467DD0">
        <w:rPr>
          <w:rFonts w:ascii="Book Antiqua" w:hAnsi="Book Antiqua" w:cs="Times New Roman"/>
          <w:bCs/>
          <w:color w:val="000000"/>
          <w:sz w:val="24"/>
          <w:szCs w:val="24"/>
        </w:rPr>
        <w:t>The author would like to thank those who have been involved in writing my article, although it is still far from perfect, the author hopes that this research will be useful as a reference for further research.</w:t>
      </w:r>
    </w:p>
    <w:p w14:paraId="51C48762"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7B8A921D"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0E1468BC"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4002B410"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42C29364"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3D9D4B67"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566293B8"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1EC9E9DD"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431D8BF7"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5F8F63E9"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1AF8D20A"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569E8ECA"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1BD8CE53"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6770120D" w14:textId="77777777" w:rsidR="00414CB2" w:rsidRDefault="00414CB2" w:rsidP="00414CB2">
      <w:pPr>
        <w:spacing w:after="0" w:line="240" w:lineRule="auto"/>
        <w:ind w:firstLine="720"/>
        <w:jc w:val="both"/>
        <w:rPr>
          <w:rFonts w:ascii="Book Antiqua" w:hAnsi="Book Antiqua" w:cs="Times New Roman"/>
          <w:bCs/>
          <w:color w:val="000000"/>
          <w:sz w:val="24"/>
          <w:szCs w:val="24"/>
        </w:rPr>
      </w:pPr>
    </w:p>
    <w:p w14:paraId="51717D00" w14:textId="77777777" w:rsidR="00414CB2" w:rsidRPr="00467DD0" w:rsidRDefault="00414CB2" w:rsidP="00414CB2">
      <w:pPr>
        <w:spacing w:after="0" w:line="240" w:lineRule="auto"/>
        <w:ind w:firstLine="720"/>
        <w:jc w:val="both"/>
        <w:rPr>
          <w:rFonts w:ascii="Book Antiqua" w:hAnsi="Book Antiqua" w:cs="Times New Roman"/>
          <w:bCs/>
          <w:color w:val="000000"/>
          <w:sz w:val="24"/>
          <w:szCs w:val="24"/>
        </w:rPr>
      </w:pPr>
    </w:p>
    <w:p w14:paraId="1BF9ABC9" w14:textId="77777777" w:rsidR="00467DD0" w:rsidRDefault="00467DD0" w:rsidP="003C6668">
      <w:pPr>
        <w:spacing w:after="0" w:line="240" w:lineRule="auto"/>
        <w:jc w:val="both"/>
        <w:rPr>
          <w:rFonts w:ascii="Book Antiqua" w:hAnsi="Book Antiqua" w:cs="Times New Roman"/>
          <w:bCs/>
          <w:color w:val="000000"/>
          <w:sz w:val="24"/>
          <w:szCs w:val="24"/>
        </w:rPr>
      </w:pPr>
    </w:p>
    <w:p w14:paraId="1339E04A" w14:textId="77777777" w:rsidR="005501D9" w:rsidRDefault="00C37AC6" w:rsidP="005C56CE">
      <w:pPr>
        <w:spacing w:line="240" w:lineRule="auto"/>
        <w:jc w:val="both"/>
        <w:rPr>
          <w:rFonts w:ascii="inherit" w:eastAsia="Times New Roman" w:hAnsi="inherit" w:cs="Courier New"/>
          <w:color w:val="202124"/>
          <w:sz w:val="42"/>
          <w:szCs w:val="42"/>
        </w:rPr>
      </w:pPr>
      <w:r w:rsidRPr="00C37AC6">
        <w:rPr>
          <w:rFonts w:ascii="Book Antiqua" w:hAnsi="Book Antiqua" w:cs="Times New Roman"/>
          <w:b/>
          <w:bCs/>
          <w:color w:val="000000"/>
          <w:sz w:val="24"/>
          <w:szCs w:val="24"/>
          <w:lang w:val="en-GB"/>
        </w:rPr>
        <w:lastRenderedPageBreak/>
        <w:t>REFERENCES</w:t>
      </w:r>
      <w:r w:rsidR="005C56CE" w:rsidRPr="005C56CE">
        <w:rPr>
          <w:rFonts w:ascii="inherit" w:eastAsia="Times New Roman" w:hAnsi="inherit" w:cs="Courier New"/>
          <w:color w:val="202124"/>
          <w:sz w:val="42"/>
          <w:szCs w:val="42"/>
        </w:rPr>
        <w:t xml:space="preserve"> </w:t>
      </w:r>
    </w:p>
    <w:p w14:paraId="7FBA5696" w14:textId="2E5E2232" w:rsidR="005C56CE" w:rsidRPr="005C56CE" w:rsidRDefault="005C56CE" w:rsidP="005C56CE">
      <w:pPr>
        <w:spacing w:line="24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rPr>
        <w:t>BOOK:</w:t>
      </w:r>
    </w:p>
    <w:p w14:paraId="398DA2AF" w14:textId="77777777" w:rsidR="005C56CE" w:rsidRDefault="005C56CE" w:rsidP="00414CB2">
      <w:pPr>
        <w:spacing w:after="0" w:line="240" w:lineRule="auto"/>
        <w:ind w:left="709" w:hanging="709"/>
        <w:jc w:val="both"/>
        <w:rPr>
          <w:rFonts w:ascii="Book Antiqua" w:hAnsi="Book Antiqua" w:cs="Times New Roman"/>
          <w:bCs/>
          <w:color w:val="000000"/>
          <w:sz w:val="24"/>
          <w:szCs w:val="24"/>
        </w:rPr>
      </w:pPr>
      <w:r w:rsidRPr="005C56CE">
        <w:rPr>
          <w:rFonts w:ascii="Book Antiqua" w:hAnsi="Book Antiqua" w:cs="Times New Roman"/>
          <w:bCs/>
          <w:color w:val="000000"/>
          <w:sz w:val="24"/>
          <w:szCs w:val="24"/>
        </w:rPr>
        <w:t>Amen, Holy. 2018. Parenting Patterns in Children's Learning Motivation.</w:t>
      </w:r>
    </w:p>
    <w:p w14:paraId="2A98A404" w14:textId="22EBB2A9"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             </w:t>
      </w:r>
      <w:r w:rsidRPr="005C56CE">
        <w:rPr>
          <w:rFonts w:ascii="Book Antiqua" w:hAnsi="Book Antiqua" w:cs="Times New Roman"/>
          <w:bCs/>
          <w:color w:val="000000"/>
          <w:sz w:val="24"/>
          <w:szCs w:val="24"/>
        </w:rPr>
        <w:t>Yogyakarta: Deepublish</w:t>
      </w:r>
    </w:p>
    <w:p w14:paraId="3CD8FA1B"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p>
    <w:p w14:paraId="1716A75D" w14:textId="77777777" w:rsidR="005C56CE" w:rsidRDefault="005C56CE" w:rsidP="00414CB2">
      <w:pPr>
        <w:spacing w:after="0" w:line="240" w:lineRule="auto"/>
        <w:ind w:left="709" w:hanging="709"/>
        <w:jc w:val="both"/>
        <w:rPr>
          <w:rFonts w:ascii="Book Antiqua" w:hAnsi="Book Antiqua" w:cs="Times New Roman"/>
          <w:bCs/>
          <w:color w:val="000000"/>
          <w:sz w:val="24"/>
          <w:szCs w:val="24"/>
        </w:rPr>
      </w:pPr>
      <w:proofErr w:type="gramStart"/>
      <w:r w:rsidRPr="005C56CE">
        <w:rPr>
          <w:rFonts w:ascii="Book Antiqua" w:hAnsi="Book Antiqua" w:cs="Times New Roman"/>
          <w:bCs/>
          <w:color w:val="000000"/>
          <w:sz w:val="24"/>
          <w:szCs w:val="24"/>
        </w:rPr>
        <w:t>Akrim .</w:t>
      </w:r>
      <w:proofErr w:type="gramEnd"/>
      <w:r w:rsidRPr="005C56CE">
        <w:rPr>
          <w:rFonts w:ascii="Book Antiqua" w:hAnsi="Book Antiqua" w:cs="Times New Roman"/>
          <w:bCs/>
          <w:color w:val="000000"/>
          <w:sz w:val="24"/>
          <w:szCs w:val="24"/>
        </w:rPr>
        <w:t xml:space="preserve"> 2021. Strategy to Increase Student Interest in Learning. Bantul </w:t>
      </w:r>
      <w:r>
        <w:rPr>
          <w:rFonts w:ascii="Book Antiqua" w:hAnsi="Book Antiqua" w:cs="Times New Roman"/>
          <w:bCs/>
          <w:color w:val="000000"/>
          <w:sz w:val="24"/>
          <w:szCs w:val="24"/>
        </w:rPr>
        <w:t xml:space="preserve">  </w:t>
      </w:r>
    </w:p>
    <w:p w14:paraId="6AFFB0AD" w14:textId="17E37E88"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            </w:t>
      </w:r>
      <w:r w:rsidRPr="005C56CE">
        <w:rPr>
          <w:rFonts w:ascii="Book Antiqua" w:hAnsi="Book Antiqua" w:cs="Times New Roman"/>
          <w:bCs/>
          <w:color w:val="000000"/>
          <w:sz w:val="24"/>
          <w:szCs w:val="24"/>
        </w:rPr>
        <w:t>Yogyakarta: Science library editor</w:t>
      </w:r>
    </w:p>
    <w:p w14:paraId="6E29D900"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p>
    <w:p w14:paraId="5676D474"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proofErr w:type="gramStart"/>
      <w:r w:rsidRPr="005C56CE">
        <w:rPr>
          <w:rFonts w:ascii="Book Antiqua" w:hAnsi="Book Antiqua" w:cs="Times New Roman"/>
          <w:bCs/>
          <w:color w:val="000000"/>
          <w:sz w:val="24"/>
          <w:szCs w:val="24"/>
        </w:rPr>
        <w:t>Purwanto .</w:t>
      </w:r>
      <w:proofErr w:type="gramEnd"/>
      <w:r w:rsidRPr="005C56CE">
        <w:rPr>
          <w:rFonts w:ascii="Book Antiqua" w:hAnsi="Book Antiqua" w:cs="Times New Roman"/>
          <w:bCs/>
          <w:color w:val="000000"/>
          <w:sz w:val="24"/>
          <w:szCs w:val="24"/>
        </w:rPr>
        <w:t xml:space="preserve"> 2019. Evaluation of Learning Outcomes. Surakarta: Student Library</w:t>
      </w:r>
    </w:p>
    <w:p w14:paraId="27C13EEF"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p>
    <w:p w14:paraId="3B9813AB"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r w:rsidRPr="005C56CE">
        <w:rPr>
          <w:rFonts w:ascii="Book Antiqua" w:hAnsi="Book Antiqua" w:cs="Times New Roman"/>
          <w:bCs/>
          <w:color w:val="000000"/>
          <w:sz w:val="24"/>
          <w:szCs w:val="24"/>
        </w:rPr>
        <w:t xml:space="preserve">Istiani and Puluangan </w:t>
      </w:r>
      <w:proofErr w:type="gramStart"/>
      <w:r w:rsidRPr="005C56CE">
        <w:rPr>
          <w:rFonts w:ascii="Book Antiqua" w:hAnsi="Book Antiqua" w:cs="Times New Roman"/>
          <w:bCs/>
          <w:color w:val="000000"/>
          <w:sz w:val="24"/>
          <w:szCs w:val="24"/>
        </w:rPr>
        <w:t>Diamond .</w:t>
      </w:r>
      <w:proofErr w:type="gramEnd"/>
      <w:r w:rsidRPr="005C56CE">
        <w:rPr>
          <w:rFonts w:ascii="Book Antiqua" w:hAnsi="Book Antiqua" w:cs="Times New Roman"/>
          <w:bCs/>
          <w:color w:val="000000"/>
          <w:sz w:val="24"/>
          <w:szCs w:val="24"/>
        </w:rPr>
        <w:t xml:space="preserve"> 2015. Encyclopedia of Education. Jakarta: Larispa</w:t>
      </w:r>
    </w:p>
    <w:p w14:paraId="54374D7A" w14:textId="77777777"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p>
    <w:p w14:paraId="19E27E57" w14:textId="77777777" w:rsidR="005C56CE" w:rsidRDefault="005C56CE" w:rsidP="00414CB2">
      <w:pPr>
        <w:spacing w:after="0" w:line="240" w:lineRule="auto"/>
        <w:ind w:left="709" w:hanging="709"/>
        <w:jc w:val="both"/>
        <w:rPr>
          <w:rFonts w:ascii="Book Antiqua" w:hAnsi="Book Antiqua" w:cs="Times New Roman"/>
          <w:bCs/>
          <w:color w:val="000000"/>
          <w:sz w:val="24"/>
          <w:szCs w:val="24"/>
        </w:rPr>
      </w:pPr>
      <w:proofErr w:type="gramStart"/>
      <w:r w:rsidRPr="005C56CE">
        <w:rPr>
          <w:rFonts w:ascii="Book Antiqua" w:hAnsi="Book Antiqua" w:cs="Times New Roman"/>
          <w:bCs/>
          <w:color w:val="000000"/>
          <w:sz w:val="24"/>
          <w:szCs w:val="24"/>
        </w:rPr>
        <w:t>Sugiyono .</w:t>
      </w:r>
      <w:proofErr w:type="gramEnd"/>
      <w:r w:rsidRPr="005C56CE">
        <w:rPr>
          <w:rFonts w:ascii="Book Antiqua" w:hAnsi="Book Antiqua" w:cs="Times New Roman"/>
          <w:bCs/>
          <w:color w:val="000000"/>
          <w:sz w:val="24"/>
          <w:szCs w:val="24"/>
        </w:rPr>
        <w:t xml:space="preserve"> (2017). Educational Research Methods Quantitative, Qualitative and</w:t>
      </w:r>
      <w:r>
        <w:rPr>
          <w:rFonts w:ascii="Book Antiqua" w:hAnsi="Book Antiqua" w:cs="Times New Roman"/>
          <w:bCs/>
          <w:color w:val="000000"/>
          <w:sz w:val="24"/>
          <w:szCs w:val="24"/>
        </w:rPr>
        <w:t xml:space="preserve"> </w:t>
      </w:r>
    </w:p>
    <w:p w14:paraId="68A430A9" w14:textId="002B895A" w:rsidR="005C56CE" w:rsidRPr="005C56CE" w:rsidRDefault="005C56CE" w:rsidP="00414CB2">
      <w:pPr>
        <w:spacing w:after="0" w:line="240" w:lineRule="auto"/>
        <w:ind w:left="709" w:hanging="709"/>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                 </w:t>
      </w:r>
      <w:r w:rsidRPr="005C56CE">
        <w:rPr>
          <w:rFonts w:ascii="Book Antiqua" w:hAnsi="Book Antiqua" w:cs="Times New Roman"/>
          <w:bCs/>
          <w:color w:val="000000"/>
          <w:sz w:val="24"/>
          <w:szCs w:val="24"/>
        </w:rPr>
        <w:t>R&amp;D Approaches. Bandung: Alphabeta.</w:t>
      </w:r>
    </w:p>
    <w:p w14:paraId="2CD29B4F"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1BE3D50D" w14:textId="0E710507" w:rsidR="005C56CE" w:rsidRDefault="005C56CE" w:rsidP="00414CB2">
      <w:pPr>
        <w:spacing w:after="0" w:line="240" w:lineRule="auto"/>
        <w:ind w:left="709" w:hanging="709"/>
        <w:jc w:val="both"/>
        <w:rPr>
          <w:rFonts w:ascii="Book Antiqua" w:hAnsi="Book Antiqua" w:cs="Times New Roman"/>
          <w:bCs/>
          <w:color w:val="000000"/>
          <w:sz w:val="24"/>
          <w:szCs w:val="24"/>
        </w:rPr>
      </w:pPr>
      <w:proofErr w:type="gramStart"/>
      <w:r w:rsidRPr="005C56CE">
        <w:rPr>
          <w:rFonts w:ascii="Book Antiqua" w:hAnsi="Book Antiqua" w:cs="Times New Roman"/>
          <w:bCs/>
          <w:color w:val="000000"/>
          <w:sz w:val="24"/>
          <w:szCs w:val="24"/>
        </w:rPr>
        <w:t>Sugiyono.</w:t>
      </w:r>
      <w:proofErr w:type="gramEnd"/>
      <w:r w:rsidRPr="005C56CE">
        <w:rPr>
          <w:rFonts w:ascii="Book Antiqua" w:hAnsi="Book Antiqua" w:cs="Times New Roman"/>
          <w:bCs/>
          <w:color w:val="000000"/>
          <w:sz w:val="24"/>
          <w:szCs w:val="24"/>
        </w:rPr>
        <w:t xml:space="preserve"> 2017. Quantitative, qualitative and Alphabeta R&amp;D Research </w:t>
      </w:r>
    </w:p>
    <w:p w14:paraId="7DEBC072" w14:textId="0A203749" w:rsidR="005C56CE" w:rsidRDefault="005C56CE" w:rsidP="00414CB2">
      <w:pPr>
        <w:spacing w:after="0" w:line="240" w:lineRule="auto"/>
        <w:ind w:left="709" w:hanging="709"/>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                </w:t>
      </w:r>
      <w:proofErr w:type="gramStart"/>
      <w:r w:rsidRPr="005C56CE">
        <w:rPr>
          <w:rFonts w:ascii="Book Antiqua" w:hAnsi="Book Antiqua" w:cs="Times New Roman"/>
          <w:bCs/>
          <w:color w:val="000000"/>
          <w:sz w:val="24"/>
          <w:szCs w:val="24"/>
        </w:rPr>
        <w:t>Methods.</w:t>
      </w:r>
      <w:proofErr w:type="gramEnd"/>
    </w:p>
    <w:p w14:paraId="0EA50245"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125FE729" w14:textId="77777777" w:rsidR="005501D9" w:rsidRPr="005501D9" w:rsidRDefault="005501D9" w:rsidP="00414CB2">
      <w:pPr>
        <w:spacing w:after="0" w:line="240" w:lineRule="auto"/>
        <w:ind w:left="709" w:hanging="709"/>
        <w:jc w:val="both"/>
        <w:rPr>
          <w:rFonts w:ascii="Book Antiqua" w:hAnsi="Book Antiqua" w:cs="Times New Roman"/>
          <w:b/>
          <w:bCs/>
          <w:color w:val="000000"/>
          <w:sz w:val="24"/>
          <w:szCs w:val="24"/>
        </w:rPr>
      </w:pPr>
      <w:r w:rsidRPr="005501D9">
        <w:rPr>
          <w:rFonts w:ascii="Book Antiqua" w:hAnsi="Book Antiqua" w:cs="Times New Roman"/>
          <w:b/>
          <w:bCs/>
          <w:color w:val="000000"/>
          <w:sz w:val="24"/>
          <w:szCs w:val="24"/>
        </w:rPr>
        <w:t xml:space="preserve">JOURNAL: </w:t>
      </w:r>
    </w:p>
    <w:p w14:paraId="269CFC3E"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30EB13C1" w14:textId="759DDF09" w:rsid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Akrim, S. M. (2021). </w:t>
      </w:r>
      <w:proofErr w:type="gramStart"/>
      <w:r w:rsidRPr="005501D9">
        <w:rPr>
          <w:rFonts w:ascii="Book Antiqua" w:hAnsi="Book Antiqua" w:cs="Times New Roman"/>
          <w:bCs/>
          <w:color w:val="000000"/>
          <w:sz w:val="24"/>
          <w:szCs w:val="24"/>
        </w:rPr>
        <w:t>Strategy to Increase Student Interest in Learning.</w:t>
      </w:r>
      <w:proofErr w:type="gramEnd"/>
      <w:r w:rsidRPr="005501D9">
        <w:rPr>
          <w:rFonts w:ascii="Book Antiqua" w:hAnsi="Book Antiqua" w:cs="Times New Roman"/>
          <w:bCs/>
          <w:color w:val="000000"/>
          <w:sz w:val="24"/>
          <w:szCs w:val="24"/>
        </w:rPr>
        <w:t xml:space="preserve"> Medan: CV. Pustaka Ilmu Group.</w:t>
      </w:r>
    </w:p>
    <w:p w14:paraId="08B729AC"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4561A5FC" w14:textId="44824073" w:rsid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Arjoni.</w:t>
      </w:r>
      <w:proofErr w:type="gramEnd"/>
      <w:r w:rsidRPr="005501D9">
        <w:rPr>
          <w:rFonts w:ascii="Book Antiqua" w:hAnsi="Book Antiqua" w:cs="Times New Roman"/>
          <w:bCs/>
          <w:color w:val="000000"/>
          <w:sz w:val="24"/>
          <w:szCs w:val="24"/>
        </w:rPr>
        <w:t xml:space="preserve"> (2017). Parenting Patterns and Parenting Methods in shaping </w:t>
      </w:r>
      <w:proofErr w:type="gramStart"/>
      <w:r w:rsidRPr="005501D9">
        <w:rPr>
          <w:rFonts w:ascii="Book Antiqua" w:hAnsi="Book Antiqua" w:cs="Times New Roman"/>
          <w:bCs/>
          <w:color w:val="000000"/>
          <w:sz w:val="24"/>
          <w:szCs w:val="24"/>
        </w:rPr>
        <w:t xml:space="preserve">children's </w:t>
      </w:r>
      <w:r>
        <w:rPr>
          <w:rFonts w:ascii="Book Antiqua" w:hAnsi="Book Antiqua" w:cs="Times New Roman"/>
          <w:bCs/>
          <w:color w:val="000000"/>
          <w:sz w:val="24"/>
          <w:szCs w:val="24"/>
        </w:rPr>
        <w:t xml:space="preserve"> </w:t>
      </w:r>
      <w:r w:rsidRPr="005501D9">
        <w:rPr>
          <w:rFonts w:ascii="Book Antiqua" w:hAnsi="Book Antiqua" w:cs="Times New Roman"/>
          <w:bCs/>
          <w:color w:val="000000"/>
          <w:sz w:val="24"/>
          <w:szCs w:val="24"/>
        </w:rPr>
        <w:t>personalities</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Journal.iainkudus.ac.id.</w:t>
      </w:r>
      <w:proofErr w:type="gramEnd"/>
    </w:p>
    <w:p w14:paraId="2FB9C683"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4E298A57" w14:textId="53EF5012" w:rsid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Asih, R. W. (2022). </w:t>
      </w:r>
      <w:proofErr w:type="gramStart"/>
      <w:r w:rsidRPr="005501D9">
        <w:rPr>
          <w:rFonts w:ascii="Book Antiqua" w:hAnsi="Book Antiqua" w:cs="Times New Roman"/>
          <w:bCs/>
          <w:color w:val="000000"/>
          <w:sz w:val="24"/>
          <w:szCs w:val="24"/>
        </w:rPr>
        <w:t>The Influence of Parenting Styles on the Learning Discipline of Elementary School Students.</w:t>
      </w:r>
      <w:proofErr w:type="gramEnd"/>
    </w:p>
    <w:p w14:paraId="5FB95D3F"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2AAD049F" w14:textId="1EDFA9A5"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Djamarah, Syaiful Bahri. (2014). Parenting Patterns and Communication in the Family: Efforts to Build an Image to Shape a Child's Personality. Jakarta:</w:t>
      </w:r>
      <w:r>
        <w:rPr>
          <w:rFonts w:ascii="Book Antiqua" w:hAnsi="Book Antiqua" w:cs="Times New Roman"/>
          <w:bCs/>
          <w:color w:val="000000"/>
          <w:sz w:val="24"/>
          <w:szCs w:val="24"/>
        </w:rPr>
        <w:t xml:space="preserve"> </w:t>
      </w:r>
      <w:r w:rsidRPr="005501D9">
        <w:rPr>
          <w:rFonts w:ascii="Book Antiqua" w:hAnsi="Book Antiqua" w:cs="Times New Roman"/>
          <w:bCs/>
          <w:color w:val="000000"/>
          <w:sz w:val="24"/>
          <w:szCs w:val="24"/>
        </w:rPr>
        <w:t>Rineka Cipta</w:t>
      </w:r>
    </w:p>
    <w:p w14:paraId="057BD006"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21BA7096"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Dr. Purwanto, M. (2019).</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Evaluation of Learning Outcomes.</w:t>
      </w:r>
      <w:proofErr w:type="gramEnd"/>
      <w:r w:rsidRPr="005501D9">
        <w:rPr>
          <w:rFonts w:ascii="Book Antiqua" w:hAnsi="Book Antiqua" w:cs="Times New Roman"/>
          <w:bCs/>
          <w:color w:val="000000"/>
          <w:sz w:val="24"/>
          <w:szCs w:val="24"/>
        </w:rPr>
        <w:t xml:space="preserve"> Surakarta: Student Library.</w:t>
      </w:r>
    </w:p>
    <w:p w14:paraId="79E828AE"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087DF49A" w14:textId="740C011D"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Fauziah, U. (2018). </w:t>
      </w:r>
      <w:proofErr w:type="gramStart"/>
      <w:r w:rsidRPr="005501D9">
        <w:rPr>
          <w:rFonts w:ascii="Book Antiqua" w:hAnsi="Book Antiqua" w:cs="Times New Roman"/>
          <w:bCs/>
          <w:color w:val="000000"/>
          <w:sz w:val="24"/>
          <w:szCs w:val="24"/>
        </w:rPr>
        <w:t>The Influence of the School Environment and Teachers' Teaching Skills on Students' Interest in Learning in Economics Subjects in Integrated High School Social Sciences Classes.</w:t>
      </w:r>
      <w:proofErr w:type="gramEnd"/>
      <w:r w:rsidRPr="005501D9">
        <w:rPr>
          <w:rFonts w:ascii="Book Antiqua" w:hAnsi="Book Antiqua" w:cs="Times New Roman"/>
          <w:bCs/>
          <w:color w:val="000000"/>
          <w:sz w:val="24"/>
          <w:szCs w:val="24"/>
        </w:rPr>
        <w:t xml:space="preserve"> </w:t>
      </w:r>
      <w:hyperlink r:id="rId21" w:history="1">
        <w:r w:rsidR="00414CB2" w:rsidRPr="005550F7">
          <w:rPr>
            <w:rStyle w:val="Hyperlink"/>
            <w:rFonts w:ascii="Book Antiqua" w:hAnsi="Book Antiqua" w:cs="Times New Roman"/>
            <w:bCs/>
            <w:sz w:val="24"/>
            <w:szCs w:val="24"/>
          </w:rPr>
          <w:t>http://repository.unsil.ac.id/682/</w:t>
        </w:r>
      </w:hyperlink>
      <w:r w:rsidR="00414CB2">
        <w:rPr>
          <w:rFonts w:ascii="Book Antiqua" w:hAnsi="Book Antiqua" w:cs="Times New Roman"/>
          <w:bCs/>
          <w:color w:val="000000"/>
          <w:sz w:val="24"/>
          <w:szCs w:val="24"/>
        </w:rPr>
        <w:t xml:space="preserve"> </w:t>
      </w:r>
    </w:p>
    <w:p w14:paraId="0B939D17"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631D5DB5" w14:textId="38FE2FE2"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Fitriyani, L. (2015). The role of parenting styles in developing children's emotional intelligence. Lantern:</w:t>
      </w:r>
    </w:p>
    <w:p w14:paraId="0A7FB13E"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78A0D792" w14:textId="5FBF5D94"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lastRenderedPageBreak/>
        <w:t xml:space="preserve">Hidayahtulloh, A. N. (2017). </w:t>
      </w:r>
      <w:proofErr w:type="gramStart"/>
      <w:r w:rsidRPr="005501D9">
        <w:rPr>
          <w:rFonts w:ascii="Book Antiqua" w:hAnsi="Book Antiqua" w:cs="Times New Roman"/>
          <w:bCs/>
          <w:color w:val="000000"/>
          <w:sz w:val="24"/>
          <w:szCs w:val="24"/>
        </w:rPr>
        <w:t>"The Influence of Students' Interest in Learning and Learning Discipline on the Learning Achievement of Class X Students' Competency in Office Administration Skills at SMK Negeri 1 Bantul".</w:t>
      </w:r>
      <w:proofErr w:type="gramEnd"/>
      <w:r w:rsidRPr="005501D9">
        <w:rPr>
          <w:rFonts w:ascii="Book Antiqua" w:hAnsi="Book Antiqua" w:cs="Times New Roman"/>
          <w:bCs/>
          <w:color w:val="000000"/>
          <w:sz w:val="24"/>
          <w:szCs w:val="24"/>
        </w:rPr>
        <w:t xml:space="preserve"> . https://eprints.uny.ac.id/56185/1/80.%.</w:t>
      </w:r>
    </w:p>
    <w:p w14:paraId="4B75F099"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4D7AEEAE" w14:textId="6A18155B"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Meilani, R. &amp;. 2017. "The Impact of Interest and Learning Motivation on Student Learning Outcomes". Office Management Education, </w:t>
      </w:r>
      <w:hyperlink r:id="rId22" w:history="1">
        <w:r w:rsidR="00414CB2" w:rsidRPr="005550F7">
          <w:rPr>
            <w:rStyle w:val="Hyperlink"/>
            <w:rFonts w:ascii="Book Antiqua" w:hAnsi="Book Antiqua" w:cs="Times New Roman"/>
            <w:bCs/>
            <w:sz w:val="24"/>
            <w:szCs w:val="24"/>
          </w:rPr>
          <w:t>https://ejournal.upi.edu/index.php/jpmanper/article/view/8108</w:t>
        </w:r>
      </w:hyperlink>
      <w:r w:rsidR="00414CB2">
        <w:rPr>
          <w:rFonts w:ascii="Book Antiqua" w:hAnsi="Book Antiqua" w:cs="Times New Roman"/>
          <w:bCs/>
          <w:color w:val="000000"/>
          <w:sz w:val="24"/>
          <w:szCs w:val="24"/>
        </w:rPr>
        <w:t xml:space="preserve"> .</w:t>
      </w:r>
    </w:p>
    <w:p w14:paraId="2A6F64E3"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00235FC2" w14:textId="38F84084"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Mutiara, O. 2021.</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The Influence of Parenting Styles and Interest in Learning on the Learning Outcomes of High Grade Elementary School Students.</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elementary</w:t>
      </w:r>
      <w:proofErr w:type="gramEnd"/>
      <w:r w:rsidRPr="005501D9">
        <w:rPr>
          <w:rFonts w:ascii="Book Antiqua" w:hAnsi="Book Antiqua" w:cs="Times New Roman"/>
          <w:bCs/>
          <w:color w:val="000000"/>
          <w:sz w:val="24"/>
          <w:szCs w:val="24"/>
        </w:rPr>
        <w:t xml:space="preserve"> education journal.</w:t>
      </w:r>
    </w:p>
    <w:p w14:paraId="26CFD67B"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0E63EDF3"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681D4115" w14:textId="2AAC3EC6"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Pradini, Senja </w:t>
      </w:r>
      <w:proofErr w:type="gramStart"/>
      <w:r w:rsidRPr="005501D9">
        <w:rPr>
          <w:rFonts w:ascii="Book Antiqua" w:hAnsi="Book Antiqua" w:cs="Times New Roman"/>
          <w:bCs/>
          <w:color w:val="000000"/>
          <w:sz w:val="24"/>
          <w:szCs w:val="24"/>
        </w:rPr>
        <w:t>Dwi</w:t>
      </w:r>
      <w:proofErr w:type="gramEnd"/>
      <w:r w:rsidRPr="005501D9">
        <w:rPr>
          <w:rFonts w:ascii="Book Antiqua" w:hAnsi="Book Antiqua" w:cs="Times New Roman"/>
          <w:bCs/>
          <w:color w:val="000000"/>
          <w:sz w:val="24"/>
          <w:szCs w:val="24"/>
        </w:rPr>
        <w:t xml:space="preserve">. 2020. The Influence of Parenting Patterns on Early Childhood Learning Discipline at RA Al-Hikmah Prambon. </w:t>
      </w:r>
      <w:proofErr w:type="gramStart"/>
      <w:r w:rsidRPr="005501D9">
        <w:rPr>
          <w:rFonts w:ascii="Book Antiqua" w:hAnsi="Book Antiqua" w:cs="Times New Roman"/>
          <w:bCs/>
          <w:color w:val="000000"/>
          <w:sz w:val="24"/>
          <w:szCs w:val="24"/>
        </w:rPr>
        <w:t>IAIN Ponogoro.</w:t>
      </w:r>
      <w:proofErr w:type="gramEnd"/>
    </w:p>
    <w:p w14:paraId="2CF0EDF3"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4556B7E5" w14:textId="31E549B6"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Prabasari, Bonita and Subowo.</w:t>
      </w:r>
      <w:proofErr w:type="gramEnd"/>
      <w:r w:rsidRPr="005501D9">
        <w:rPr>
          <w:rFonts w:ascii="Book Antiqua" w:hAnsi="Book Antiqua" w:cs="Times New Roman"/>
          <w:bCs/>
          <w:color w:val="000000"/>
          <w:sz w:val="24"/>
          <w:szCs w:val="24"/>
        </w:rPr>
        <w:t xml:space="preserve"> 2017. "The Influence of Parenting Patterns and Learning Styles on Learning Achievement through Learning Motivation as an Intervening Variable". </w:t>
      </w:r>
      <w:proofErr w:type="gramStart"/>
      <w:r w:rsidRPr="005501D9">
        <w:rPr>
          <w:rFonts w:ascii="Book Antiqua" w:hAnsi="Book Antiqua" w:cs="Times New Roman"/>
          <w:bCs/>
          <w:color w:val="000000"/>
          <w:sz w:val="24"/>
          <w:szCs w:val="24"/>
        </w:rPr>
        <w:t>Economic Education Analysis Journal Volume.</w:t>
      </w:r>
      <w:proofErr w:type="gramEnd"/>
    </w:p>
    <w:p w14:paraId="44499B11"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2AD99852" w14:textId="0E829CEA"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Pratiwi Noor Komari. 2015. "The Influence of Education Level, Parental Attention, and Student Interest in Learning on Indonesian Language Learning Achievement of Health Vocational School Students. </w:t>
      </w:r>
      <w:proofErr w:type="gramStart"/>
      <w:r w:rsidRPr="005501D9">
        <w:rPr>
          <w:rFonts w:ascii="Book Antiqua" w:hAnsi="Book Antiqua" w:cs="Times New Roman"/>
          <w:bCs/>
          <w:color w:val="000000"/>
          <w:sz w:val="24"/>
          <w:szCs w:val="24"/>
        </w:rPr>
        <w:t>Tangerang.</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Poet's Journal.</w:t>
      </w:r>
      <w:proofErr w:type="gramEnd"/>
      <w:r w:rsidRPr="005501D9">
        <w:rPr>
          <w:rFonts w:ascii="Book Antiqua" w:hAnsi="Book Antiqua" w:cs="Times New Roman"/>
          <w:bCs/>
          <w:color w:val="000000"/>
          <w:sz w:val="24"/>
          <w:szCs w:val="24"/>
        </w:rPr>
        <w:t xml:space="preserve"> Volume 1, Number 2. </w:t>
      </w:r>
      <w:hyperlink r:id="rId23" w:history="1">
        <w:r w:rsidR="00414CB2" w:rsidRPr="005550F7">
          <w:rPr>
            <w:rStyle w:val="Hyperlink"/>
            <w:rFonts w:ascii="Book Antiqua" w:hAnsi="Book Antiqua" w:cs="Times New Roman"/>
            <w:bCs/>
            <w:sz w:val="24"/>
            <w:szCs w:val="24"/>
          </w:rPr>
          <w:t>http://journal.unas.ac.id/pujangga/article/view/320</w:t>
        </w:r>
      </w:hyperlink>
      <w:r w:rsidR="00414CB2">
        <w:rPr>
          <w:rFonts w:ascii="Book Antiqua" w:hAnsi="Book Antiqua" w:cs="Times New Roman"/>
          <w:bCs/>
          <w:color w:val="000000"/>
          <w:sz w:val="24"/>
          <w:szCs w:val="24"/>
        </w:rPr>
        <w:t xml:space="preserve"> </w:t>
      </w:r>
    </w:p>
    <w:p w14:paraId="78B54A3E"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5DEE1F2A" w14:textId="43CA760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Rifa'I and Anni, C.T. 2016.</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Educational Psychology.</w:t>
      </w:r>
      <w:proofErr w:type="gramEnd"/>
      <w:r w:rsidRPr="005501D9">
        <w:rPr>
          <w:rFonts w:ascii="Book Antiqua" w:hAnsi="Book Antiqua" w:cs="Times New Roman"/>
          <w:bCs/>
          <w:color w:val="000000"/>
          <w:sz w:val="24"/>
          <w:szCs w:val="24"/>
        </w:rPr>
        <w:t xml:space="preserve"> Semarang: Earth of Literacy.</w:t>
      </w:r>
    </w:p>
    <w:p w14:paraId="132E64CE"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75DDDE71" w14:textId="0CBD2856" w:rsidR="005501D9" w:rsidRPr="00414CB2"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Ricardo &amp; Rini Intansari Meilani.</w:t>
      </w:r>
      <w:proofErr w:type="gramEnd"/>
      <w:r w:rsidRPr="005501D9">
        <w:rPr>
          <w:rFonts w:ascii="Book Antiqua" w:hAnsi="Book Antiqua" w:cs="Times New Roman"/>
          <w:bCs/>
          <w:color w:val="000000"/>
          <w:sz w:val="24"/>
          <w:szCs w:val="24"/>
        </w:rPr>
        <w:t xml:space="preserve"> 2017. "The Impact of Learning Interest and Motivation on Student Learning Outcomes". Bandung. </w:t>
      </w:r>
      <w:proofErr w:type="gramStart"/>
      <w:r w:rsidRPr="005501D9">
        <w:rPr>
          <w:rFonts w:ascii="Book Antiqua" w:hAnsi="Book Antiqua" w:cs="Times New Roman"/>
          <w:bCs/>
          <w:color w:val="000000"/>
          <w:sz w:val="24"/>
          <w:szCs w:val="24"/>
        </w:rPr>
        <w:t>Journal of Office Management Education.</w:t>
      </w:r>
      <w:proofErr w:type="gramEnd"/>
      <w:r w:rsidRPr="005501D9">
        <w:rPr>
          <w:rFonts w:ascii="Book Antiqua" w:hAnsi="Book Antiqua" w:cs="Times New Roman"/>
          <w:bCs/>
          <w:color w:val="000000"/>
          <w:sz w:val="24"/>
          <w:szCs w:val="24"/>
        </w:rPr>
        <w:t xml:space="preserve"> Page 188-201. </w:t>
      </w:r>
      <w:hyperlink r:id="rId24" w:history="1">
        <w:r w:rsidR="00414CB2" w:rsidRPr="005550F7">
          <w:rPr>
            <w:rStyle w:val="Hyperlink"/>
            <w:rFonts w:ascii="Book Antiqua" w:hAnsi="Book Antiqua" w:cs="Times New Roman"/>
            <w:bCs/>
            <w:sz w:val="24"/>
            <w:szCs w:val="24"/>
          </w:rPr>
          <w:t>https://ejournal.upi.edu/index.php/jpmanper/article/view/8108/</w:t>
        </w:r>
      </w:hyperlink>
      <w:r w:rsidR="00414CB2">
        <w:rPr>
          <w:rStyle w:val="Hyperlink"/>
          <w:rFonts w:ascii="Book Antiqua" w:hAnsi="Book Antiqua" w:cs="Times New Roman"/>
          <w:bCs/>
          <w:color w:val="auto"/>
          <w:sz w:val="24"/>
          <w:szCs w:val="24"/>
        </w:rPr>
        <w:t xml:space="preserve">  </w:t>
      </w:r>
    </w:p>
    <w:p w14:paraId="1E7A9133" w14:textId="77777777" w:rsidR="005501D9" w:rsidRPr="005501D9" w:rsidRDefault="005501D9" w:rsidP="00414CB2">
      <w:pPr>
        <w:spacing w:after="0" w:line="240" w:lineRule="auto"/>
        <w:ind w:left="709" w:hanging="709"/>
        <w:jc w:val="both"/>
        <w:rPr>
          <w:rFonts w:ascii="Book Antiqua" w:hAnsi="Book Antiqua" w:cs="Times New Roman"/>
          <w:bCs/>
          <w:sz w:val="24"/>
          <w:szCs w:val="24"/>
        </w:rPr>
      </w:pPr>
    </w:p>
    <w:p w14:paraId="0B73EF4B" w14:textId="4FC121A4"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Rini Harianti, M. 2016. </w:t>
      </w:r>
      <w:proofErr w:type="gramStart"/>
      <w:r w:rsidRPr="005501D9">
        <w:rPr>
          <w:rFonts w:ascii="Book Antiqua" w:hAnsi="Book Antiqua" w:cs="Times New Roman"/>
          <w:bCs/>
          <w:color w:val="000000"/>
          <w:sz w:val="24"/>
          <w:szCs w:val="24"/>
        </w:rPr>
        <w:t>Parenting Patterns in Children's Learning Motivation.</w:t>
      </w:r>
      <w:proofErr w:type="gramEnd"/>
      <w:r w:rsidRPr="005501D9">
        <w:rPr>
          <w:rFonts w:ascii="Book Antiqua" w:hAnsi="Book Antiqua" w:cs="Times New Roman"/>
          <w:bCs/>
          <w:color w:val="000000"/>
          <w:sz w:val="24"/>
          <w:szCs w:val="24"/>
        </w:rPr>
        <w:t xml:space="preserve"> Pekanbaru: Deepublish.</w:t>
      </w:r>
    </w:p>
    <w:p w14:paraId="3F346579"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79AFCA9D" w14:textId="5825A514"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Sabilla, M. 2021. </w:t>
      </w:r>
      <w:proofErr w:type="gramStart"/>
      <w:r w:rsidRPr="005501D9">
        <w:rPr>
          <w:rFonts w:ascii="Book Antiqua" w:hAnsi="Book Antiqua" w:cs="Times New Roman"/>
          <w:bCs/>
          <w:color w:val="000000"/>
          <w:sz w:val="24"/>
          <w:szCs w:val="24"/>
        </w:rPr>
        <w:t>Contribution of Parenting Styles to the Learning Interest of Class X Students at SMK N 9 Padang.</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Information Technology Education.</w:t>
      </w:r>
      <w:proofErr w:type="gramEnd"/>
    </w:p>
    <w:p w14:paraId="373ACD1A"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67FCD5FB" w14:textId="65DB3A4E"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Setiawati, Eka. 2015. The Influence of Parenting Patterns on Students' Learning Discipline, of Elementary Education.</w:t>
      </w:r>
    </w:p>
    <w:p w14:paraId="6746A297" w14:textId="77777777" w:rsidR="005501D9" w:rsidRDefault="005501D9" w:rsidP="00414CB2">
      <w:pPr>
        <w:spacing w:after="0" w:line="240" w:lineRule="auto"/>
        <w:ind w:left="709" w:hanging="709"/>
        <w:jc w:val="both"/>
        <w:rPr>
          <w:rFonts w:ascii="Book Antiqua" w:hAnsi="Book Antiqua" w:cs="Times New Roman"/>
          <w:bCs/>
          <w:color w:val="000000"/>
          <w:sz w:val="24"/>
          <w:szCs w:val="24"/>
        </w:rPr>
      </w:pPr>
    </w:p>
    <w:p w14:paraId="69A9DC37"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Utari, Silvia. 2017. "The Influence of Parenting Styles on Children's Interest in Learning.</w:t>
      </w:r>
    </w:p>
    <w:p w14:paraId="2658B6B4"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24E6AF13" w14:textId="3BB099F0"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Siti Nurhasanah. 2016. </w:t>
      </w:r>
      <w:proofErr w:type="gramStart"/>
      <w:r w:rsidRPr="005501D9">
        <w:rPr>
          <w:rFonts w:ascii="Book Antiqua" w:hAnsi="Book Antiqua" w:cs="Times New Roman"/>
          <w:bCs/>
          <w:color w:val="000000"/>
          <w:sz w:val="24"/>
          <w:szCs w:val="24"/>
        </w:rPr>
        <w:t>In</w:t>
      </w:r>
      <w:proofErr w:type="gramEnd"/>
      <w:r w:rsidRPr="005501D9">
        <w:rPr>
          <w:rFonts w:ascii="Book Antiqua" w:hAnsi="Book Antiqua" w:cs="Times New Roman"/>
          <w:bCs/>
          <w:color w:val="000000"/>
          <w:sz w:val="24"/>
          <w:szCs w:val="24"/>
        </w:rPr>
        <w:t xml:space="preserve"> Septy Nurfadhilla Journal. 2021. The Role of the Media</w:t>
      </w:r>
      <w:r>
        <w:rPr>
          <w:rFonts w:ascii="Book Antiqua" w:hAnsi="Book Antiqua" w:cs="Times New Roman"/>
          <w:bCs/>
          <w:color w:val="000000"/>
          <w:sz w:val="24"/>
          <w:szCs w:val="24"/>
        </w:rPr>
        <w:t xml:space="preserve"> </w:t>
      </w:r>
      <w:r w:rsidRPr="005501D9">
        <w:rPr>
          <w:rFonts w:ascii="Book Antiqua" w:hAnsi="Book Antiqua" w:cs="Times New Roman"/>
          <w:bCs/>
          <w:color w:val="000000"/>
          <w:sz w:val="24"/>
          <w:szCs w:val="24"/>
        </w:rPr>
        <w:t>Deep Learning Increases Student Interest and Motivates Student Learning. Bintang: Journal of Education and Science Volume 3, number 2, 260-271</w:t>
      </w:r>
      <w:r w:rsidR="00414CB2">
        <w:rPr>
          <w:rFonts w:ascii="Book Antiqua" w:hAnsi="Book Antiqua" w:cs="Times New Roman"/>
          <w:bCs/>
          <w:color w:val="000000"/>
          <w:sz w:val="24"/>
          <w:szCs w:val="24"/>
        </w:rPr>
        <w:t xml:space="preserve"> </w:t>
      </w:r>
      <w:hyperlink r:id="rId25" w:history="1">
        <w:r w:rsidR="00414CB2" w:rsidRPr="005550F7">
          <w:rPr>
            <w:rStyle w:val="Hyperlink"/>
            <w:rFonts w:ascii="Book Antiqua" w:hAnsi="Book Antiqua" w:cs="Times New Roman"/>
            <w:bCs/>
            <w:sz w:val="24"/>
            <w:szCs w:val="24"/>
          </w:rPr>
          <w:t>https://ejournal.stitpn.ac.id/index.php/star</w:t>
        </w:r>
      </w:hyperlink>
      <w:r w:rsidR="00414CB2">
        <w:rPr>
          <w:rFonts w:ascii="Book Antiqua" w:hAnsi="Book Antiqua" w:cs="Times New Roman"/>
          <w:bCs/>
          <w:color w:val="000000"/>
          <w:sz w:val="24"/>
          <w:szCs w:val="24"/>
        </w:rPr>
        <w:t xml:space="preserve"> </w:t>
      </w:r>
    </w:p>
    <w:p w14:paraId="1AAFFD53" w14:textId="77777777" w:rsidR="005501D9" w:rsidRPr="005501D9" w:rsidRDefault="005501D9" w:rsidP="00414CB2">
      <w:pPr>
        <w:spacing w:after="0" w:line="240" w:lineRule="auto"/>
        <w:jc w:val="both"/>
        <w:rPr>
          <w:rFonts w:ascii="Book Antiqua" w:hAnsi="Book Antiqua" w:cs="Times New Roman"/>
          <w:bCs/>
          <w:color w:val="000000"/>
          <w:sz w:val="24"/>
          <w:szCs w:val="24"/>
        </w:rPr>
      </w:pPr>
    </w:p>
    <w:p w14:paraId="5888F4E0" w14:textId="3FE6E262" w:rsidR="005501D9" w:rsidRPr="00414CB2"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Sirait, E. D. 2016. </w:t>
      </w:r>
      <w:proofErr w:type="gramStart"/>
      <w:r w:rsidRPr="005501D9">
        <w:rPr>
          <w:rFonts w:ascii="Book Antiqua" w:hAnsi="Book Antiqua" w:cs="Times New Roman"/>
          <w:bCs/>
          <w:color w:val="000000"/>
          <w:sz w:val="24"/>
          <w:szCs w:val="24"/>
        </w:rPr>
        <w:t>The Influence of Interest in Learning on Mathematics Learning Achievement.</w:t>
      </w:r>
      <w:proofErr w:type="gramEnd"/>
      <w:r w:rsidRPr="005501D9">
        <w:rPr>
          <w:rFonts w:ascii="Book Antiqua" w:hAnsi="Book Antiqua" w:cs="Times New Roman"/>
          <w:bCs/>
          <w:color w:val="000000"/>
          <w:sz w:val="24"/>
          <w:szCs w:val="24"/>
        </w:rPr>
        <w:t xml:space="preserve"> Formative: Scientific Journal of Mathematics and Natural Sciences Education, 6(1), 35–43. </w:t>
      </w:r>
      <w:hyperlink r:id="rId26" w:history="1">
        <w:r w:rsidR="00414CB2" w:rsidRPr="005550F7">
          <w:rPr>
            <w:rStyle w:val="Hyperlink"/>
            <w:rFonts w:ascii="Book Antiqua" w:hAnsi="Book Antiqua" w:cs="Times New Roman"/>
            <w:bCs/>
            <w:sz w:val="24"/>
            <w:szCs w:val="24"/>
          </w:rPr>
          <w:t>https://doi.org/10.30998/formatif.v6i1.750</w:t>
        </w:r>
      </w:hyperlink>
      <w:r w:rsidR="00414CB2">
        <w:rPr>
          <w:rFonts w:ascii="Book Antiqua" w:hAnsi="Book Antiqua" w:cs="Times New Roman"/>
          <w:bCs/>
          <w:color w:val="000000"/>
          <w:sz w:val="24"/>
          <w:szCs w:val="24"/>
        </w:rPr>
        <w:t xml:space="preserve"> </w:t>
      </w:r>
      <w:hyperlink r:id="rId27" w:history="1">
        <w:r w:rsidR="00414CB2" w:rsidRPr="005550F7">
          <w:rPr>
            <w:rStyle w:val="Hyperlink"/>
            <w:rFonts w:ascii="Book Antiqua" w:hAnsi="Book Antiqua" w:cs="Times New Roman"/>
            <w:bCs/>
            <w:sz w:val="24"/>
            <w:szCs w:val="24"/>
          </w:rPr>
          <w:t>https://journal.lppmunindra.ac.id/index.php/Formatif/article/view/750</w:t>
        </w:r>
      </w:hyperlink>
      <w:r w:rsidR="00414CB2">
        <w:rPr>
          <w:rFonts w:ascii="Book Antiqua" w:hAnsi="Book Antiqua" w:cs="Times New Roman"/>
          <w:bCs/>
          <w:sz w:val="24"/>
          <w:szCs w:val="24"/>
        </w:rPr>
        <w:t xml:space="preserve"> </w:t>
      </w:r>
    </w:p>
    <w:p w14:paraId="1787AFE2"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19271A3B" w14:textId="4B732241"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T, S. P. 2021. </w:t>
      </w:r>
      <w:proofErr w:type="gramStart"/>
      <w:r w:rsidRPr="005501D9">
        <w:rPr>
          <w:rFonts w:ascii="Book Antiqua" w:hAnsi="Book Antiqua" w:cs="Times New Roman"/>
          <w:bCs/>
          <w:color w:val="000000"/>
          <w:sz w:val="24"/>
          <w:szCs w:val="24"/>
        </w:rPr>
        <w:t>The Influence of Parenting Patterns on Student Mathematics Learning Outcomes.</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Griya.</w:t>
      </w:r>
      <w:proofErr w:type="gramEnd"/>
    </w:p>
    <w:p w14:paraId="1AF5F773"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0C260FA5" w14:textId="79C8C8DF" w:rsid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Tridhonanto.</w:t>
      </w:r>
      <w:proofErr w:type="gramEnd"/>
      <w:r w:rsidRPr="005501D9">
        <w:rPr>
          <w:rFonts w:ascii="Book Antiqua" w:hAnsi="Book Antiqua" w:cs="Times New Roman"/>
          <w:bCs/>
          <w:color w:val="000000"/>
          <w:sz w:val="24"/>
          <w:szCs w:val="24"/>
        </w:rPr>
        <w:t xml:space="preserve"> 2014. </w:t>
      </w:r>
      <w:proofErr w:type="gramStart"/>
      <w:r w:rsidRPr="005501D9">
        <w:rPr>
          <w:rFonts w:ascii="Book Antiqua" w:hAnsi="Book Antiqua" w:cs="Times New Roman"/>
          <w:bCs/>
          <w:color w:val="000000"/>
          <w:sz w:val="24"/>
          <w:szCs w:val="24"/>
        </w:rPr>
        <w:t>In</w:t>
      </w:r>
      <w:proofErr w:type="gramEnd"/>
      <w:r w:rsidRPr="005501D9">
        <w:rPr>
          <w:rFonts w:ascii="Book Antiqua" w:hAnsi="Book Antiqua" w:cs="Times New Roman"/>
          <w:bCs/>
          <w:color w:val="000000"/>
          <w:sz w:val="24"/>
          <w:szCs w:val="24"/>
        </w:rPr>
        <w:t xml:space="preserve"> the journal Shintia Pratini T, Syahrul Azmi, Ketut Bachelor. </w:t>
      </w:r>
      <w:proofErr w:type="gramStart"/>
      <w:r w:rsidRPr="005501D9">
        <w:rPr>
          <w:rFonts w:ascii="Book Antiqua" w:hAnsi="Book Antiqua" w:cs="Times New Roman"/>
          <w:bCs/>
          <w:color w:val="000000"/>
          <w:sz w:val="24"/>
          <w:szCs w:val="24"/>
        </w:rPr>
        <w:t>"The Influence of Parenting Patterns on Students' Mathematical Learning Outcomes".</w:t>
      </w:r>
      <w:proofErr w:type="gramEnd"/>
      <w:r w:rsidRPr="005501D9">
        <w:rPr>
          <w:rFonts w:ascii="Book Antiqua" w:hAnsi="Book Antiqua" w:cs="Times New Roman"/>
          <w:bCs/>
          <w:color w:val="000000"/>
          <w:sz w:val="24"/>
          <w:szCs w:val="24"/>
        </w:rPr>
        <w:t xml:space="preserve"> 2021. https//mathjournal.unr</w:t>
      </w:r>
      <w:r w:rsidR="00414CB2">
        <w:rPr>
          <w:rFonts w:ascii="Book Antiqua" w:hAnsi="Book Antiqua" w:cs="Times New Roman"/>
          <w:bCs/>
          <w:color w:val="000000"/>
          <w:sz w:val="24"/>
          <w:szCs w:val="24"/>
        </w:rPr>
        <w:t xml:space="preserve">am.ac.id/indekx.php/Griya/index  </w:t>
      </w:r>
    </w:p>
    <w:p w14:paraId="26CF1B88" w14:textId="77777777" w:rsidR="00414CB2" w:rsidRPr="005501D9" w:rsidRDefault="00414CB2" w:rsidP="00414CB2">
      <w:pPr>
        <w:spacing w:after="0" w:line="240" w:lineRule="auto"/>
        <w:ind w:left="709" w:hanging="709"/>
        <w:jc w:val="both"/>
        <w:rPr>
          <w:rFonts w:ascii="Book Antiqua" w:hAnsi="Book Antiqua" w:cs="Times New Roman"/>
          <w:bCs/>
          <w:color w:val="000000"/>
          <w:sz w:val="24"/>
          <w:szCs w:val="24"/>
        </w:rPr>
      </w:pPr>
    </w:p>
    <w:p w14:paraId="5AFA8D7B" w14:textId="026B42DD"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Shahmaun.</w:t>
      </w:r>
      <w:proofErr w:type="gramEnd"/>
      <w:r w:rsidRPr="005501D9">
        <w:rPr>
          <w:rFonts w:ascii="Book Antiqua" w:hAnsi="Book Antiqua" w:cs="Times New Roman"/>
          <w:bCs/>
          <w:color w:val="000000"/>
          <w:sz w:val="24"/>
          <w:szCs w:val="24"/>
        </w:rPr>
        <w:t xml:space="preserve"> 2012. The Impact of Parenting Patterns of Parents and Teachers on Students' Aggressive Behavior Tendencies. Jogjakarta: Ar-Ruzz Media.</w:t>
      </w:r>
      <w:r w:rsidR="00414CB2">
        <w:rPr>
          <w:rFonts w:ascii="Book Antiqua" w:hAnsi="Book Antiqua" w:cs="Times New Roman"/>
          <w:bCs/>
          <w:color w:val="000000"/>
          <w:sz w:val="24"/>
          <w:szCs w:val="24"/>
        </w:rPr>
        <w:t xml:space="preserve"> </w:t>
      </w:r>
      <w:hyperlink r:id="rId28" w:history="1">
        <w:r w:rsidR="00414CB2" w:rsidRPr="005550F7">
          <w:rPr>
            <w:rStyle w:val="Hyperlink"/>
            <w:rFonts w:ascii="Book Antiqua" w:hAnsi="Book Antiqua" w:cs="Times New Roman"/>
            <w:bCs/>
            <w:sz w:val="24"/>
            <w:szCs w:val="24"/>
          </w:rPr>
          <w:t>https://journal.unnes.ac.id</w:t>
        </w:r>
      </w:hyperlink>
      <w:r w:rsidRPr="005501D9">
        <w:rPr>
          <w:rFonts w:ascii="Book Antiqua" w:hAnsi="Book Antiqua" w:cs="Times New Roman"/>
          <w:bCs/>
          <w:color w:val="000000"/>
          <w:sz w:val="24"/>
          <w:szCs w:val="24"/>
        </w:rPr>
        <w:t>.</w:t>
      </w:r>
      <w:r w:rsidR="00414CB2">
        <w:rPr>
          <w:rFonts w:ascii="Book Antiqua" w:hAnsi="Book Antiqua" w:cs="Times New Roman"/>
          <w:bCs/>
          <w:color w:val="000000"/>
          <w:sz w:val="24"/>
          <w:szCs w:val="24"/>
        </w:rPr>
        <w:t xml:space="preserve"> </w:t>
      </w:r>
    </w:p>
    <w:p w14:paraId="67F0CDA2"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591286D7" w14:textId="1C0DA649"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Susanto, A. 2015.</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Learning and Learning Theory in Elementary Schools.</w:t>
      </w:r>
      <w:proofErr w:type="gramEnd"/>
      <w:r w:rsidRPr="005501D9">
        <w:rPr>
          <w:rFonts w:ascii="Book Antiqua" w:hAnsi="Book Antiqua" w:cs="Times New Roman"/>
          <w:bCs/>
          <w:color w:val="000000"/>
          <w:sz w:val="24"/>
          <w:szCs w:val="24"/>
        </w:rPr>
        <w:t xml:space="preserve"> Jakarta: Prenadamedia Group.</w:t>
      </w:r>
    </w:p>
    <w:p w14:paraId="52B0EE3F"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457D8B52" w14:textId="68B0DBC6" w:rsidR="005501D9" w:rsidRDefault="005501D9" w:rsidP="00414CB2">
      <w:pPr>
        <w:spacing w:after="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Sincere Tu'u.</w:t>
      </w:r>
      <w:proofErr w:type="gramEnd"/>
      <w:r w:rsidRPr="005501D9">
        <w:rPr>
          <w:rFonts w:ascii="Book Antiqua" w:hAnsi="Book Antiqua" w:cs="Times New Roman"/>
          <w:bCs/>
          <w:color w:val="000000"/>
          <w:sz w:val="24"/>
          <w:szCs w:val="24"/>
        </w:rPr>
        <w:t xml:space="preserve"> 2004. "The Role of Discipline in Student Behavior and Achievement". Bandung. PT Grasindo.</w:t>
      </w:r>
    </w:p>
    <w:p w14:paraId="2FF485F0"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0E40086E" w14:textId="3B1857FE" w:rsidR="005501D9" w:rsidRPr="005501D9" w:rsidRDefault="005501D9" w:rsidP="00414CB2">
      <w:pPr>
        <w:spacing w:after="12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THESIS/THESIS:</w:t>
      </w:r>
    </w:p>
    <w:p w14:paraId="49901856" w14:textId="60FC5797" w:rsidR="005501D9" w:rsidRPr="005501D9" w:rsidRDefault="005501D9" w:rsidP="00414CB2">
      <w:pPr>
        <w:spacing w:after="120" w:line="240" w:lineRule="auto"/>
        <w:ind w:left="709" w:hanging="709"/>
        <w:jc w:val="both"/>
        <w:rPr>
          <w:rFonts w:ascii="Book Antiqua" w:hAnsi="Book Antiqua" w:cs="Times New Roman"/>
          <w:bCs/>
          <w:color w:val="000000"/>
          <w:sz w:val="24"/>
          <w:szCs w:val="24"/>
        </w:rPr>
      </w:pPr>
      <w:proofErr w:type="gramStart"/>
      <w:r w:rsidRPr="005501D9">
        <w:rPr>
          <w:rFonts w:ascii="Book Antiqua" w:hAnsi="Book Antiqua" w:cs="Times New Roman"/>
          <w:bCs/>
          <w:color w:val="000000"/>
          <w:sz w:val="24"/>
          <w:szCs w:val="24"/>
        </w:rPr>
        <w:t>Rohaeni.</w:t>
      </w:r>
      <w:proofErr w:type="gramEnd"/>
      <w:r w:rsidRPr="005501D9">
        <w:rPr>
          <w:rFonts w:ascii="Book Antiqua" w:hAnsi="Book Antiqua" w:cs="Times New Roman"/>
          <w:bCs/>
          <w:color w:val="000000"/>
          <w:sz w:val="24"/>
          <w:szCs w:val="24"/>
        </w:rPr>
        <w:t xml:space="preserve"> 2016. Efforts to Increase Student Interest and Learning Outcomes in Learning Social Sciences Material on Various Natural Resources Using the Problem Based Learning (PBL) Learning Model. Thesis (S1) Thesis, Fkip Unpas. </w:t>
      </w:r>
      <w:hyperlink r:id="rId29" w:history="1">
        <w:r w:rsidR="00414CB2" w:rsidRPr="005550F7">
          <w:rPr>
            <w:rStyle w:val="Hyperlink"/>
            <w:rFonts w:ascii="Book Antiqua" w:hAnsi="Book Antiqua" w:cs="Times New Roman"/>
            <w:bCs/>
            <w:sz w:val="24"/>
            <w:szCs w:val="24"/>
          </w:rPr>
          <w:t>http://repository.unpas.ac.id/view/creators/ROHAENI=3A125060237=3A=3A.html</w:t>
        </w:r>
      </w:hyperlink>
      <w:r w:rsidR="00414CB2">
        <w:rPr>
          <w:rFonts w:ascii="Book Antiqua" w:hAnsi="Book Antiqua" w:cs="Times New Roman"/>
          <w:bCs/>
          <w:color w:val="000000"/>
          <w:sz w:val="24"/>
          <w:szCs w:val="24"/>
        </w:rPr>
        <w:t xml:space="preserve"> </w:t>
      </w:r>
    </w:p>
    <w:p w14:paraId="4BB91FE2" w14:textId="77777777" w:rsidR="00414CB2" w:rsidRDefault="00414CB2" w:rsidP="00414CB2">
      <w:pPr>
        <w:spacing w:after="0" w:line="240" w:lineRule="auto"/>
        <w:ind w:left="709" w:hanging="709"/>
        <w:jc w:val="both"/>
        <w:rPr>
          <w:rFonts w:ascii="Book Antiqua" w:hAnsi="Book Antiqua" w:cs="Times New Roman"/>
          <w:bCs/>
          <w:color w:val="000000"/>
          <w:sz w:val="24"/>
          <w:szCs w:val="24"/>
        </w:rPr>
      </w:pPr>
    </w:p>
    <w:p w14:paraId="380273CF" w14:textId="4AF34E12"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r w:rsidRPr="005501D9">
        <w:rPr>
          <w:rFonts w:ascii="Book Antiqua" w:hAnsi="Book Antiqua" w:cs="Times New Roman"/>
          <w:bCs/>
          <w:color w:val="000000"/>
          <w:sz w:val="24"/>
          <w:szCs w:val="24"/>
        </w:rPr>
        <w:t xml:space="preserve">Rohmah, Novia U.Z. 2019. "The Influence of Discipline and Interest in Learning on the Learning Achievement of Class VII Students in Integrated Social Sciences Subjects, Social Interaction Subjects at PGRI Ngasem Middle </w:t>
      </w:r>
      <w:r w:rsidRPr="005501D9">
        <w:rPr>
          <w:rFonts w:ascii="Book Antiqua" w:hAnsi="Book Antiqua" w:cs="Times New Roman"/>
          <w:bCs/>
          <w:color w:val="000000"/>
          <w:sz w:val="24"/>
          <w:szCs w:val="24"/>
        </w:rPr>
        <w:lastRenderedPageBreak/>
        <w:t xml:space="preserve">School for the 2018/2019 Academic Year." </w:t>
      </w:r>
      <w:proofErr w:type="gramStart"/>
      <w:r w:rsidRPr="005501D9">
        <w:rPr>
          <w:rFonts w:ascii="Book Antiqua" w:hAnsi="Book Antiqua" w:cs="Times New Roman"/>
          <w:bCs/>
          <w:color w:val="000000"/>
          <w:sz w:val="24"/>
          <w:szCs w:val="24"/>
        </w:rPr>
        <w:t>Thesis.</w:t>
      </w:r>
      <w:proofErr w:type="gramEnd"/>
      <w:r w:rsidRPr="005501D9">
        <w:rPr>
          <w:rFonts w:ascii="Book Antiqua" w:hAnsi="Book Antiqua" w:cs="Times New Roman"/>
          <w:bCs/>
          <w:color w:val="000000"/>
          <w:sz w:val="24"/>
          <w:szCs w:val="24"/>
        </w:rPr>
        <w:t xml:space="preserve"> </w:t>
      </w:r>
      <w:proofErr w:type="gramStart"/>
      <w:r w:rsidRPr="005501D9">
        <w:rPr>
          <w:rFonts w:ascii="Book Antiqua" w:hAnsi="Book Antiqua" w:cs="Times New Roman"/>
          <w:bCs/>
          <w:color w:val="000000"/>
          <w:sz w:val="24"/>
          <w:szCs w:val="24"/>
        </w:rPr>
        <w:t>IKIP PGRI Bojonegoro.</w:t>
      </w:r>
      <w:proofErr w:type="gramEnd"/>
      <w:r w:rsidRPr="005501D9">
        <w:rPr>
          <w:rFonts w:ascii="Book Antiqua" w:hAnsi="Book Antiqua" w:cs="Times New Roman"/>
          <w:bCs/>
          <w:color w:val="000000"/>
          <w:sz w:val="24"/>
          <w:szCs w:val="24"/>
        </w:rPr>
        <w:t xml:space="preserve"> Bojonegorohttp://reposito</w:t>
      </w:r>
      <w:r w:rsidR="00414CB2">
        <w:rPr>
          <w:rFonts w:ascii="Book Antiqua" w:hAnsi="Book Antiqua" w:cs="Times New Roman"/>
          <w:bCs/>
          <w:color w:val="000000"/>
          <w:sz w:val="24"/>
          <w:szCs w:val="24"/>
        </w:rPr>
        <w:t xml:space="preserve">ry.ikippgribojonegoro.ac.id/542/ </w:t>
      </w:r>
    </w:p>
    <w:p w14:paraId="51219A80" w14:textId="77777777" w:rsidR="005501D9" w:rsidRPr="005501D9" w:rsidRDefault="005501D9" w:rsidP="00414CB2">
      <w:pPr>
        <w:spacing w:after="0" w:line="240" w:lineRule="auto"/>
        <w:ind w:left="709" w:hanging="709"/>
        <w:jc w:val="both"/>
        <w:rPr>
          <w:rFonts w:ascii="Book Antiqua" w:hAnsi="Book Antiqua" w:cs="Times New Roman"/>
          <w:bCs/>
          <w:color w:val="000000"/>
          <w:sz w:val="24"/>
          <w:szCs w:val="24"/>
        </w:rPr>
      </w:pPr>
    </w:p>
    <w:p w14:paraId="1130F339" w14:textId="77777777" w:rsidR="005501D9" w:rsidRPr="00414CB2" w:rsidRDefault="005501D9" w:rsidP="00414CB2">
      <w:pPr>
        <w:spacing w:after="0" w:line="240" w:lineRule="auto"/>
        <w:ind w:left="709" w:hanging="709"/>
        <w:jc w:val="both"/>
        <w:rPr>
          <w:rFonts w:ascii="Book Antiqua" w:hAnsi="Book Antiqua" w:cs="Times New Roman"/>
          <w:b/>
          <w:bCs/>
          <w:color w:val="000000"/>
          <w:sz w:val="24"/>
          <w:szCs w:val="24"/>
        </w:rPr>
      </w:pPr>
      <w:r w:rsidRPr="00414CB2">
        <w:rPr>
          <w:rFonts w:ascii="Book Antiqua" w:hAnsi="Book Antiqua" w:cs="Times New Roman"/>
          <w:b/>
          <w:bCs/>
          <w:color w:val="000000"/>
          <w:sz w:val="24"/>
          <w:szCs w:val="24"/>
        </w:rPr>
        <w:t>INTERNET</w:t>
      </w:r>
    </w:p>
    <w:p w14:paraId="1DEF9991" w14:textId="3D8C7DD7" w:rsidR="005501D9" w:rsidRPr="005501D9" w:rsidRDefault="00414CB2" w:rsidP="00414CB2">
      <w:pPr>
        <w:spacing w:after="0" w:line="240" w:lineRule="auto"/>
        <w:ind w:left="709" w:hanging="709"/>
        <w:jc w:val="both"/>
        <w:rPr>
          <w:rFonts w:ascii="Book Antiqua" w:hAnsi="Book Antiqua" w:cs="Times New Roman"/>
          <w:bCs/>
          <w:color w:val="000000"/>
          <w:sz w:val="24"/>
          <w:szCs w:val="24"/>
        </w:rPr>
      </w:pPr>
      <w:hyperlink r:id="rId30" w:history="1">
        <w:r w:rsidRPr="005550F7">
          <w:rPr>
            <w:rStyle w:val="Hyperlink"/>
            <w:rFonts w:ascii="Book Antiqua" w:hAnsi="Book Antiqua" w:cs="Times New Roman"/>
            <w:bCs/>
            <w:sz w:val="24"/>
            <w:szCs w:val="24"/>
          </w:rPr>
          <w:t>https://journal.unnes.ac.id</w:t>
        </w:r>
      </w:hyperlink>
      <w:r>
        <w:rPr>
          <w:rFonts w:ascii="Book Antiqua" w:hAnsi="Book Antiqua" w:cs="Times New Roman"/>
          <w:bCs/>
          <w:color w:val="000000"/>
          <w:sz w:val="24"/>
          <w:szCs w:val="24"/>
        </w:rPr>
        <w:t xml:space="preserve"> </w:t>
      </w:r>
      <w:r w:rsidR="005501D9" w:rsidRPr="005501D9">
        <w:rPr>
          <w:rFonts w:ascii="Book Antiqua" w:hAnsi="Book Antiqua" w:cs="Times New Roman"/>
          <w:bCs/>
          <w:color w:val="000000"/>
          <w:sz w:val="24"/>
          <w:szCs w:val="24"/>
        </w:rPr>
        <w:t xml:space="preserve">. </w:t>
      </w:r>
      <w:proofErr w:type="gramStart"/>
      <w:r w:rsidR="005501D9" w:rsidRPr="005501D9">
        <w:rPr>
          <w:rFonts w:ascii="Book Antiqua" w:hAnsi="Book Antiqua" w:cs="Times New Roman"/>
          <w:bCs/>
          <w:color w:val="000000"/>
          <w:sz w:val="24"/>
          <w:szCs w:val="24"/>
        </w:rPr>
        <w:t>accessed</w:t>
      </w:r>
      <w:proofErr w:type="gramEnd"/>
      <w:r w:rsidR="005501D9" w:rsidRPr="005501D9">
        <w:rPr>
          <w:rFonts w:ascii="Book Antiqua" w:hAnsi="Book Antiqua" w:cs="Times New Roman"/>
          <w:bCs/>
          <w:color w:val="000000"/>
          <w:sz w:val="24"/>
          <w:szCs w:val="24"/>
        </w:rPr>
        <w:t xml:space="preserve"> July 28, 2023</w:t>
      </w:r>
      <w:r>
        <w:rPr>
          <w:rFonts w:ascii="Book Antiqua" w:hAnsi="Book Antiqua" w:cs="Times New Roman"/>
          <w:bCs/>
          <w:color w:val="000000"/>
          <w:sz w:val="24"/>
          <w:szCs w:val="24"/>
        </w:rPr>
        <w:t xml:space="preserve"> </w:t>
      </w:r>
    </w:p>
    <w:p w14:paraId="174E227E" w14:textId="77777777" w:rsidR="005501D9" w:rsidRPr="005501D9" w:rsidRDefault="005501D9" w:rsidP="005501D9">
      <w:pPr>
        <w:spacing w:after="0" w:line="240" w:lineRule="auto"/>
        <w:ind w:firstLine="720"/>
        <w:jc w:val="both"/>
        <w:rPr>
          <w:rFonts w:ascii="Book Antiqua" w:hAnsi="Book Antiqua" w:cs="Times New Roman"/>
          <w:bCs/>
          <w:color w:val="000000"/>
          <w:sz w:val="24"/>
          <w:szCs w:val="24"/>
        </w:rPr>
      </w:pPr>
    </w:p>
    <w:p w14:paraId="20DAA4F4" w14:textId="77777777" w:rsidR="005C56CE" w:rsidRPr="005C56CE" w:rsidRDefault="005C56CE" w:rsidP="005C56CE">
      <w:pPr>
        <w:spacing w:after="0" w:line="240" w:lineRule="auto"/>
        <w:jc w:val="both"/>
        <w:rPr>
          <w:rFonts w:ascii="Book Antiqua" w:hAnsi="Book Antiqua" w:cs="Times New Roman"/>
          <w:bCs/>
          <w:color w:val="000000"/>
          <w:sz w:val="24"/>
          <w:szCs w:val="24"/>
        </w:rPr>
      </w:pPr>
    </w:p>
    <w:p w14:paraId="2676DBEF" w14:textId="77777777" w:rsidR="00C37AC6" w:rsidRDefault="00C37AC6" w:rsidP="003C6668">
      <w:pPr>
        <w:spacing w:after="0" w:line="240" w:lineRule="auto"/>
        <w:jc w:val="both"/>
        <w:rPr>
          <w:rFonts w:ascii="Book Antiqua" w:hAnsi="Book Antiqua" w:cs="Times New Roman"/>
          <w:b/>
          <w:bCs/>
          <w:color w:val="000000"/>
          <w:sz w:val="24"/>
          <w:szCs w:val="24"/>
        </w:rPr>
      </w:pPr>
    </w:p>
    <w:p w14:paraId="42CD2D8A" w14:textId="77777777" w:rsidR="005C56CE" w:rsidRPr="005C56CE" w:rsidRDefault="005C56CE" w:rsidP="003C6668">
      <w:pPr>
        <w:spacing w:after="0" w:line="240" w:lineRule="auto"/>
        <w:jc w:val="both"/>
        <w:rPr>
          <w:rFonts w:ascii="Book Antiqua" w:hAnsi="Book Antiqua" w:cs="Times New Roman"/>
          <w:b/>
          <w:bCs/>
          <w:color w:val="000000"/>
          <w:sz w:val="24"/>
          <w:szCs w:val="24"/>
        </w:rPr>
      </w:pPr>
    </w:p>
    <w:p w14:paraId="4F33CCF6" w14:textId="77777777" w:rsidR="00C43398" w:rsidRPr="00C43398" w:rsidRDefault="00C43398" w:rsidP="00C43398">
      <w:pPr>
        <w:keepNext/>
        <w:spacing w:after="0" w:line="240" w:lineRule="auto"/>
        <w:jc w:val="both"/>
        <w:rPr>
          <w:rFonts w:ascii="Times New Roman" w:eastAsia="Times New Roman" w:hAnsi="Times New Roman" w:cs="Times New Roman"/>
          <w:sz w:val="24"/>
          <w:szCs w:val="24"/>
        </w:rPr>
      </w:pPr>
    </w:p>
    <w:p w14:paraId="114ADF33" w14:textId="77777777" w:rsidR="00C43398" w:rsidRPr="00C43398" w:rsidRDefault="00C43398" w:rsidP="00C43398">
      <w:pPr>
        <w:keepNext/>
        <w:spacing w:after="0" w:line="240" w:lineRule="auto"/>
        <w:jc w:val="both"/>
        <w:rPr>
          <w:rFonts w:ascii="Times New Roman" w:eastAsia="Times New Roman" w:hAnsi="Times New Roman" w:cs="Times New Roman"/>
          <w:sz w:val="24"/>
          <w:szCs w:val="24"/>
        </w:rPr>
      </w:pPr>
    </w:p>
    <w:p w14:paraId="1807FCE6" w14:textId="77777777" w:rsidR="00C43398" w:rsidRPr="00C43398" w:rsidRDefault="00C43398" w:rsidP="00C43398">
      <w:pPr>
        <w:keepNext/>
        <w:spacing w:after="0" w:line="240" w:lineRule="auto"/>
        <w:rPr>
          <w:rFonts w:ascii="Times New Roman" w:eastAsia="Times New Roman" w:hAnsi="Times New Roman" w:cs="Times New Roman"/>
          <w:sz w:val="24"/>
          <w:szCs w:val="24"/>
        </w:rPr>
      </w:pPr>
    </w:p>
    <w:p w14:paraId="057DC08D" w14:textId="77777777" w:rsidR="00C43398" w:rsidRPr="00C43398" w:rsidRDefault="00C43398" w:rsidP="00C43398">
      <w:pPr>
        <w:keepNext/>
        <w:spacing w:after="0" w:line="240" w:lineRule="auto"/>
        <w:jc w:val="both"/>
        <w:rPr>
          <w:rFonts w:ascii="Times New Roman" w:eastAsia="Times New Roman" w:hAnsi="Times New Roman" w:cs="Times New Roman"/>
          <w:sz w:val="24"/>
          <w:szCs w:val="24"/>
          <w:lang w:val="en-US"/>
        </w:rPr>
      </w:pPr>
    </w:p>
    <w:p w14:paraId="44508F27" w14:textId="77777777" w:rsidR="00C43398" w:rsidRPr="00C43398" w:rsidRDefault="00C43398" w:rsidP="00C43398">
      <w:pPr>
        <w:keepNext/>
        <w:spacing w:after="0" w:line="240" w:lineRule="auto"/>
        <w:rPr>
          <w:rFonts w:ascii="Times New Roman" w:eastAsia="Times New Roman" w:hAnsi="Times New Roman" w:cs="Times New Roman"/>
          <w:sz w:val="24"/>
          <w:szCs w:val="24"/>
        </w:rPr>
      </w:pPr>
    </w:p>
    <w:p w14:paraId="646EF127" w14:textId="20345A4A" w:rsidR="00254264" w:rsidRDefault="00254264" w:rsidP="003C6668">
      <w:pPr>
        <w:spacing w:after="0" w:line="240" w:lineRule="auto"/>
        <w:jc w:val="both"/>
        <w:rPr>
          <w:rFonts w:ascii="Book Antiqua" w:hAnsi="Book Antiqua"/>
          <w:sz w:val="24"/>
          <w:szCs w:val="24"/>
        </w:rPr>
      </w:pPr>
    </w:p>
    <w:p w14:paraId="5DDA6D3C" w14:textId="77777777" w:rsidR="00C43398" w:rsidRPr="00C43398" w:rsidRDefault="00C43398" w:rsidP="003C6668">
      <w:pPr>
        <w:spacing w:after="0" w:line="240" w:lineRule="auto"/>
        <w:jc w:val="both"/>
        <w:rPr>
          <w:rFonts w:ascii="Book Antiqua" w:hAnsi="Book Antiqua"/>
          <w:sz w:val="24"/>
          <w:szCs w:val="24"/>
        </w:rPr>
      </w:pPr>
    </w:p>
    <w:sectPr w:rsidR="00C43398" w:rsidRPr="00C43398" w:rsidSect="00804640">
      <w:headerReference w:type="even" r:id="rId31"/>
      <w:headerReference w:type="default" r:id="rId32"/>
      <w:footerReference w:type="even" r:id="rId33"/>
      <w:footerReference w:type="default" r:id="rId34"/>
      <w:headerReference w:type="first" r:id="rId35"/>
      <w:footerReference w:type="first" r:id="rId36"/>
      <w:type w:val="oddPage"/>
      <w:pgSz w:w="11907" w:h="16840" w:code="9"/>
      <w:pgMar w:top="1418" w:right="1418" w:bottom="1418" w:left="1985" w:header="720" w:footer="720" w:gutter="0"/>
      <w:pgNumType w:start="2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6EE06" w14:textId="77777777" w:rsidR="009E111F" w:rsidRDefault="009E111F" w:rsidP="00042CFE">
      <w:pPr>
        <w:spacing w:after="0" w:line="240" w:lineRule="auto"/>
      </w:pPr>
      <w:r>
        <w:separator/>
      </w:r>
    </w:p>
  </w:endnote>
  <w:endnote w:type="continuationSeparator" w:id="0">
    <w:p w14:paraId="6CF1B433" w14:textId="77777777" w:rsidR="009E111F" w:rsidRDefault="009E111F"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30262"/>
      <w:docPartObj>
        <w:docPartGallery w:val="Page Numbers (Bottom of Page)"/>
        <w:docPartUnique/>
      </w:docPartObj>
    </w:sdtPr>
    <w:sdtEndPr>
      <w:rPr>
        <w:noProof/>
      </w:rPr>
    </w:sdtEndPr>
    <w:sdtContent>
      <w:p w14:paraId="27B2EED7" w14:textId="77777777" w:rsidR="00F557BE" w:rsidRDefault="00F557BE" w:rsidP="000A49EF">
        <w:pPr>
          <w:pStyle w:val="Footer"/>
        </w:pPr>
        <w:r>
          <w:fldChar w:fldCharType="begin"/>
        </w:r>
        <w:r>
          <w:instrText xml:space="preserve"> PAGE   \* MERGEFORMAT </w:instrText>
        </w:r>
        <w:r>
          <w:fldChar w:fldCharType="separate"/>
        </w:r>
        <w:r w:rsidR="004714C7">
          <w:rPr>
            <w:noProof/>
          </w:rPr>
          <w:t>314</w:t>
        </w:r>
        <w:r>
          <w:rPr>
            <w:noProof/>
          </w:rPr>
          <w:fldChar w:fldCharType="end"/>
        </w:r>
      </w:p>
    </w:sdtContent>
  </w:sdt>
  <w:p w14:paraId="1681754A" w14:textId="77777777" w:rsidR="00255D72" w:rsidRPr="00255D72" w:rsidRDefault="00255D72">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6F51C" w14:textId="77777777" w:rsidR="00D17627" w:rsidRDefault="004962E4"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rsidR="00D17627">
          <w:fldChar w:fldCharType="begin"/>
        </w:r>
        <w:r w:rsidR="00D17627">
          <w:instrText xml:space="preserve"> PAGE   \* MERGEFORMAT </w:instrText>
        </w:r>
        <w:r w:rsidR="00D17627">
          <w:fldChar w:fldCharType="separate"/>
        </w:r>
        <w:r w:rsidR="004714C7">
          <w:rPr>
            <w:noProof/>
          </w:rPr>
          <w:t>313</w:t>
        </w:r>
        <w:r w:rsidR="00D17627">
          <w:rPr>
            <w:noProof/>
          </w:rPr>
          <w:fldChar w:fldCharType="end"/>
        </w:r>
      </w:sdtContent>
    </w:sdt>
  </w:p>
  <w:p w14:paraId="2825F0D7" w14:textId="77777777" w:rsidR="00130A37" w:rsidRPr="00130A37" w:rsidRDefault="00130A37" w:rsidP="00130A3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117242"/>
      <w:docPartObj>
        <w:docPartGallery w:val="Page Numbers (Bottom of Page)"/>
        <w:docPartUnique/>
      </w:docPartObj>
    </w:sdtPr>
    <w:sdtEndPr>
      <w:rPr>
        <w:noProof/>
      </w:rPr>
    </w:sdtEndPr>
    <w:sdtContent>
      <w:p w14:paraId="638CF753" w14:textId="63B13F43" w:rsidR="00F557BE" w:rsidRDefault="00022173">
        <w:pPr>
          <w:pStyle w:val="Footer"/>
          <w:jc w:val="right"/>
        </w:pPr>
        <w:r>
          <w:rPr>
            <w:noProof/>
            <w:lang w:val="en-US" w:eastAsia="en-US"/>
          </w:rPr>
          <mc:AlternateContent>
            <mc:Choice Requires="wps">
              <w:drawing>
                <wp:anchor distT="0" distB="0" distL="114300" distR="114300" simplePos="0" relativeHeight="251660288" behindDoc="0" locked="0" layoutInCell="1" allowOverlap="1" wp14:anchorId="5A3FBB80" wp14:editId="2FBBEA46">
                  <wp:simplePos x="0" y="0"/>
                  <wp:positionH relativeFrom="column">
                    <wp:posOffset>-41275</wp:posOffset>
                  </wp:positionH>
                  <wp:positionV relativeFrom="paragraph">
                    <wp:posOffset>-103505</wp:posOffset>
                  </wp:positionV>
                  <wp:extent cx="4800600" cy="6121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2140"/>
                          </a:xfrm>
                          <a:prstGeom prst="rect">
                            <a:avLst/>
                          </a:prstGeom>
                          <a:solidFill>
                            <a:srgbClr val="FFFFFF"/>
                          </a:solidFill>
                          <a:ln w="9525">
                            <a:noFill/>
                            <a:miter lim="800000"/>
                            <a:headEnd/>
                            <a:tailEnd/>
                          </a:ln>
                        </wps:spPr>
                        <wps:txbx>
                          <w:txbxContent>
                            <w:p w14:paraId="23D63FE6" w14:textId="2E9074FB" w:rsidR="00C8249C" w:rsidRPr="00F557BE" w:rsidRDefault="00C1686A" w:rsidP="00C8249C">
                              <w:pPr>
                                <w:spacing w:after="0" w:line="240" w:lineRule="auto"/>
                                <w:rPr>
                                  <w:rFonts w:ascii="Book Antiqua" w:hAnsi="Book Antiqua"/>
                                  <w:lang w:val="en-GB"/>
                                </w:rPr>
                              </w:pPr>
                              <w:r>
                                <w:rPr>
                                  <w:rFonts w:ascii="Book Antiqua" w:hAnsi="Book Antiqua"/>
                                  <w:lang w:val="en-GB"/>
                                </w:rPr>
                                <w:t>DOI:</w:t>
                              </w:r>
                              <w:r w:rsidR="004714C7">
                                <w:rPr>
                                  <w:rFonts w:ascii="Book Antiqua" w:hAnsi="Book Antiqua"/>
                                  <w:lang w:val="en-GB"/>
                                </w:rPr>
                                <w:t xml:space="preserve"> </w:t>
                              </w:r>
                              <w:hyperlink r:id="rId1" w:history="1">
                                <w:r w:rsidR="004714C7" w:rsidRPr="005550F7">
                                  <w:rPr>
                                    <w:rStyle w:val="Hyperlink"/>
                                    <w:rFonts w:ascii="Book Antiqua" w:hAnsi="Book Antiqua"/>
                                    <w:lang w:val="en-GB"/>
                                  </w:rPr>
                                  <w:t>https://doi.org/10.59890/ijist.v1i3.580</w:t>
                                </w:r>
                              </w:hyperlink>
                              <w:r w:rsidR="004714C7">
                                <w:rPr>
                                  <w:rFonts w:ascii="Book Antiqua" w:hAnsi="Book Antiqua"/>
                                  <w:lang w:val="en-GB"/>
                                </w:rPr>
                                <w:t xml:space="preserve"> </w:t>
                              </w:r>
                              <w:bookmarkStart w:id="0" w:name="_GoBack"/>
                              <w:bookmarkEnd w:id="0"/>
                            </w:p>
                            <w:p w14:paraId="4EC85DFF" w14:textId="145C74B0" w:rsidR="00C8249C" w:rsidRPr="000B4D57" w:rsidRDefault="000E7B34" w:rsidP="000E7B34">
                              <w:pPr>
                                <w:spacing w:after="0" w:line="240" w:lineRule="auto"/>
                                <w:rPr>
                                  <w:rFonts w:ascii="Book Antiqua" w:hAnsi="Book Antiqua"/>
                                  <w:lang w:val="en-US"/>
                                </w:rPr>
                              </w:pPr>
                              <w:r w:rsidRPr="000E7B34">
                                <w:rPr>
                                  <w:rFonts w:ascii="Book Antiqua" w:hAnsi="Book Antiqua"/>
                                  <w:bCs/>
                                </w:rPr>
                                <w:t>https://journal.multitechpublisher.com/index.php/ijist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left:0;text-align:left;margin-left:-3.25pt;margin-top:-8.15pt;width:378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" stroked="f">
                  <v:textbox style="mso-fit-shape-to-text:t">
                    <w:txbxContent>
                      <w:p w14:paraId="23D63FE6" w14:textId="2E9074FB" w:rsidR="00C8249C" w:rsidRPr="00F557BE" w:rsidRDefault="00C1686A" w:rsidP="00C8249C">
                        <w:pPr>
                          <w:spacing w:after="0" w:line="240" w:lineRule="auto"/>
                          <w:rPr>
                            <w:rFonts w:ascii="Book Antiqua" w:hAnsi="Book Antiqua"/>
                            <w:lang w:val="en-GB"/>
                          </w:rPr>
                        </w:pPr>
                        <w:r>
                          <w:rPr>
                            <w:rFonts w:ascii="Book Antiqua" w:hAnsi="Book Antiqua"/>
                            <w:lang w:val="en-GB"/>
                          </w:rPr>
                          <w:t>DOI:</w:t>
                        </w:r>
                        <w:r w:rsidR="004714C7">
                          <w:rPr>
                            <w:rFonts w:ascii="Book Antiqua" w:hAnsi="Book Antiqua"/>
                            <w:lang w:val="en-GB"/>
                          </w:rPr>
                          <w:t xml:space="preserve"> </w:t>
                        </w:r>
                        <w:hyperlink r:id="rId2" w:history="1">
                          <w:r w:rsidR="004714C7" w:rsidRPr="005550F7">
                            <w:rPr>
                              <w:rStyle w:val="Hyperlink"/>
                              <w:rFonts w:ascii="Book Antiqua" w:hAnsi="Book Antiqua"/>
                              <w:lang w:val="en-GB"/>
                            </w:rPr>
                            <w:t>https://doi.org/10.59890/ijist.v1i3.580</w:t>
                          </w:r>
                        </w:hyperlink>
                        <w:r w:rsidR="004714C7">
                          <w:rPr>
                            <w:rFonts w:ascii="Book Antiqua" w:hAnsi="Book Antiqua"/>
                            <w:lang w:val="en-GB"/>
                          </w:rPr>
                          <w:t xml:space="preserve"> </w:t>
                        </w:r>
                        <w:bookmarkStart w:id="1" w:name="_GoBack"/>
                        <w:bookmarkEnd w:id="1"/>
                      </w:p>
                      <w:p w14:paraId="4EC85DFF" w14:textId="145C74B0" w:rsidR="00C8249C" w:rsidRPr="000B4D57" w:rsidRDefault="000E7B34" w:rsidP="000E7B34">
                        <w:pPr>
                          <w:spacing w:after="0" w:line="240" w:lineRule="auto"/>
                          <w:rPr>
                            <w:rFonts w:ascii="Book Antiqua" w:hAnsi="Book Antiqua"/>
                            <w:lang w:val="en-US"/>
                          </w:rPr>
                        </w:pPr>
                        <w:r w:rsidRPr="000E7B34">
                          <w:rPr>
                            <w:rFonts w:ascii="Book Antiqua" w:hAnsi="Book Antiqua"/>
                            <w:bCs/>
                          </w:rPr>
                          <w:t>https://journal.multitechpublisher.com/index.php/ijist</w:t>
                        </w:r>
                      </w:p>
                    </w:txbxContent>
                  </v:textbox>
                </v:shape>
              </w:pict>
            </mc:Fallback>
          </mc:AlternateContent>
        </w:r>
        <w:r w:rsidR="00F557BE">
          <w:fldChar w:fldCharType="begin"/>
        </w:r>
        <w:r w:rsidR="00F557BE">
          <w:instrText xml:space="preserve"> PAGE   \* MERGEFORMAT </w:instrText>
        </w:r>
        <w:r w:rsidR="00F557BE">
          <w:fldChar w:fldCharType="separate"/>
        </w:r>
        <w:r w:rsidR="004714C7">
          <w:rPr>
            <w:noProof/>
          </w:rPr>
          <w:t>297</w:t>
        </w:r>
        <w:r w:rsidR="00F557BE">
          <w:rPr>
            <w:noProof/>
          </w:rPr>
          <w:fldChar w:fldCharType="end"/>
        </w:r>
      </w:p>
    </w:sdtContent>
  </w:sdt>
  <w:p w14:paraId="31F92463" w14:textId="77777777" w:rsidR="00D17627" w:rsidRPr="000A49EF" w:rsidRDefault="000A49EF">
    <w:pPr>
      <w:pStyle w:val="Footer"/>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B52AE" w14:textId="77777777" w:rsidR="009E111F" w:rsidRDefault="009E111F" w:rsidP="00042CFE">
      <w:pPr>
        <w:spacing w:after="0" w:line="240" w:lineRule="auto"/>
      </w:pPr>
      <w:r>
        <w:separator/>
      </w:r>
    </w:p>
  </w:footnote>
  <w:footnote w:type="continuationSeparator" w:id="0">
    <w:p w14:paraId="7F6F31FF" w14:textId="77777777" w:rsidR="009E111F" w:rsidRDefault="009E111F" w:rsidP="0004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E538C" w14:textId="7ACBD30A" w:rsidR="006C5743" w:rsidRDefault="00804640">
    <w:pPr>
      <w:pStyle w:val="Header"/>
    </w:pPr>
    <w:r>
      <w:rPr>
        <w:rFonts w:ascii="Book Antiqua" w:hAnsi="Book Antiqua"/>
        <w:i/>
        <w:lang w:val="en-GB"/>
      </w:rPr>
      <w:t>Siagian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D448" w14:textId="110E3DBB" w:rsidR="00C91F1A" w:rsidRDefault="000E7B34" w:rsidP="000E7B34">
    <w:pPr>
      <w:pStyle w:val="Header"/>
      <w:jc w:val="right"/>
      <w:rPr>
        <w:rFonts w:ascii="Tahoma" w:hAnsi="Tahoma" w:cs="Tahoma"/>
        <w:sz w:val="21"/>
        <w:szCs w:val="21"/>
        <w:shd w:val="clear" w:color="auto" w:fill="FFFFFF"/>
      </w:rPr>
    </w:pPr>
    <w:r>
      <w:rPr>
        <w:rStyle w:val="Strong"/>
        <w:rFonts w:ascii="Noto Sans" w:hAnsi="Noto Sans" w:cs="Noto Sans"/>
        <w:b w:val="0"/>
        <w:bCs w:val="0"/>
        <w:sz w:val="21"/>
        <w:szCs w:val="21"/>
        <w:shd w:val="clear" w:color="auto" w:fill="FFFFFF"/>
      </w:rPr>
      <w:t>International Journal of Integrated Science and Technology (IJIST)</w:t>
    </w:r>
    <w:r w:rsidRPr="000E7B34">
      <w:rPr>
        <w:rFonts w:ascii="Tahoma" w:hAnsi="Tahoma" w:cs="Tahoma"/>
        <w:noProof/>
        <w:sz w:val="21"/>
        <w:szCs w:val="21"/>
        <w:shd w:val="clear" w:color="auto" w:fill="FFFFFF"/>
      </w:rPr>
      <w:t xml:space="preserve">                                      </w:t>
    </w:r>
  </w:p>
  <w:p w14:paraId="7114A632" w14:textId="554405D8" w:rsidR="00C91F1A" w:rsidRDefault="00C91F1A" w:rsidP="00C91F1A">
    <w:pPr>
      <w:pStyle w:val="Header"/>
      <w:jc w:val="right"/>
      <w:rPr>
        <w:rFonts w:ascii="Book Antiqua" w:hAnsi="Book Antiqua"/>
        <w:lang w:val="en-GB"/>
      </w:rPr>
    </w:pPr>
    <w:r w:rsidRPr="00C20AF6">
      <w:rPr>
        <w:rFonts w:ascii="Book Antiqua" w:hAnsi="Book Antiqua"/>
        <w:lang w:val="en-GB"/>
      </w:rPr>
      <w:t>Vol.1, No.1, 2023:</w:t>
    </w:r>
    <w:r w:rsidR="00414CB2">
      <w:rPr>
        <w:rFonts w:ascii="Book Antiqua" w:hAnsi="Book Antiqua"/>
        <w:lang w:val="en-GB"/>
      </w:rPr>
      <w:t xml:space="preserve"> 297-314</w:t>
    </w:r>
    <w:r w:rsidRPr="00C20AF6">
      <w:rPr>
        <w:rFonts w:ascii="Book Antiqua" w:hAnsi="Book Antiqua"/>
        <w:lang w:val="en-GB"/>
      </w:rPr>
      <w:t xml:space="preserve"> </w:t>
    </w:r>
  </w:p>
  <w:p w14:paraId="33F41055" w14:textId="6A683A7E" w:rsidR="0014183B" w:rsidRPr="004B3625" w:rsidRDefault="004A4500" w:rsidP="00FA1DF8">
    <w:pPr>
      <w:spacing w:after="0"/>
      <w:ind w:left="5387"/>
      <w:rPr>
        <w:rFonts w:ascii="Book Antiqua" w:hAnsi="Book Antiqua"/>
      </w:rPr>
    </w:pPr>
    <w:r w:rsidRPr="004B3625">
      <w:rPr>
        <w:rFonts w:ascii="Book Antiqua" w:hAnsi="Book Antiqua"/>
        <w:i/>
      </w:rPr>
      <w:tab/>
      <w:t xml:space="preserve">                                                   </w:t>
    </w:r>
    <w:r w:rsidRPr="004B3625">
      <w:rPr>
        <w:rFonts w:ascii="Book Antiqua" w:hAnsi="Book Antiqu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0C66" w14:textId="6E276CBA" w:rsidR="00AA4475" w:rsidRPr="000E7B34" w:rsidRDefault="00010DBC" w:rsidP="00C20AF6">
    <w:pPr>
      <w:pStyle w:val="Header"/>
      <w:rPr>
        <w:rFonts w:ascii="Tahoma" w:hAnsi="Tahoma" w:cs="Tahoma"/>
        <w:sz w:val="21"/>
        <w:szCs w:val="21"/>
        <w:shd w:val="clear" w:color="auto" w:fill="FFFFFF"/>
      </w:rPr>
    </w:pPr>
    <w:r w:rsidRPr="000E7B34">
      <w:rPr>
        <w:rFonts w:ascii="Tahoma" w:hAnsi="Tahoma" w:cs="Tahoma"/>
        <w:noProof/>
        <w:sz w:val="21"/>
        <w:szCs w:val="21"/>
        <w:shd w:val="clear" w:color="auto" w:fill="FFFFFF"/>
        <w:lang w:val="en-US" w:eastAsia="en-US"/>
      </w:rPr>
      <w:drawing>
        <wp:anchor distT="0" distB="0" distL="114300" distR="114300" simplePos="0" relativeHeight="251661312" behindDoc="1" locked="0" layoutInCell="1" allowOverlap="1" wp14:anchorId="7A6AA6C5" wp14:editId="5B63CBBA">
          <wp:simplePos x="0" y="0"/>
          <wp:positionH relativeFrom="column">
            <wp:posOffset>4711700</wp:posOffset>
          </wp:positionH>
          <wp:positionV relativeFrom="paragraph">
            <wp:posOffset>-485775</wp:posOffset>
          </wp:positionV>
          <wp:extent cx="1362075" cy="13620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000E7B34">
      <w:rPr>
        <w:rStyle w:val="Strong"/>
        <w:rFonts w:ascii="Noto Sans" w:hAnsi="Noto Sans" w:cs="Noto Sans"/>
        <w:b w:val="0"/>
        <w:bCs w:val="0"/>
        <w:sz w:val="21"/>
        <w:szCs w:val="21"/>
        <w:shd w:val="clear" w:color="auto" w:fill="FFFFFF"/>
      </w:rPr>
      <w:t>International Journal of Integrated Science and Technology (IJIST)</w:t>
    </w:r>
    <w:r w:rsidR="00B742D2" w:rsidRPr="000E7B34">
      <w:rPr>
        <w:rFonts w:ascii="Tahoma" w:hAnsi="Tahoma" w:cs="Tahoma"/>
        <w:noProof/>
        <w:sz w:val="21"/>
        <w:szCs w:val="21"/>
        <w:shd w:val="clear" w:color="auto" w:fill="FFFFFF"/>
      </w:rPr>
      <w:t xml:space="preserve">              </w:t>
    </w:r>
  </w:p>
  <w:p w14:paraId="62318376" w14:textId="09D541A5" w:rsidR="00C20AF6" w:rsidRDefault="00C20AF6" w:rsidP="00C20AF6">
    <w:pPr>
      <w:pStyle w:val="Header"/>
      <w:rPr>
        <w:rFonts w:ascii="Book Antiqua" w:hAnsi="Book Antiqua"/>
        <w:lang w:val="en-GB"/>
      </w:rPr>
    </w:pPr>
    <w:r w:rsidRPr="00C20AF6">
      <w:rPr>
        <w:rFonts w:ascii="Book Antiqua" w:hAnsi="Book Antiqua"/>
        <w:lang w:val="en-GB"/>
      </w:rPr>
      <w:t xml:space="preserve">Vol.1, No.1, 2023: </w:t>
    </w:r>
    <w:r w:rsidR="00414CB2">
      <w:rPr>
        <w:rFonts w:ascii="Book Antiqua" w:hAnsi="Book Antiqua"/>
        <w:lang w:val="en-GB"/>
      </w:rPr>
      <w:t>297-314</w:t>
    </w:r>
  </w:p>
  <w:p w14:paraId="4878EC21" w14:textId="2F870ADF" w:rsidR="00980C53" w:rsidRDefault="00980C53" w:rsidP="00B742D2">
    <w:pPr>
      <w:pStyle w:val="Header"/>
      <w:jc w:val="right"/>
      <w:rPr>
        <w:rFonts w:ascii="Book Antiqua" w:hAnsi="Book Antiqua"/>
        <w:lang w:val="en-GB"/>
      </w:rPr>
    </w:pPr>
  </w:p>
  <w:p w14:paraId="0FB5CE32" w14:textId="77777777" w:rsidR="00B742D2" w:rsidRDefault="00B742D2" w:rsidP="00C20AF6">
    <w:pPr>
      <w:pStyle w:val="Header"/>
      <w:rPr>
        <w:rFonts w:ascii="Book Antiqua" w:hAnsi="Book Antiqua"/>
        <w:lang w:val="en-GB"/>
      </w:rPr>
    </w:pPr>
  </w:p>
  <w:p w14:paraId="61E51082" w14:textId="741E5AAC" w:rsidR="00980C53" w:rsidRPr="00C20AF6" w:rsidRDefault="00980C53" w:rsidP="00C20AF6">
    <w:pPr>
      <w:pStyle w:val="Header"/>
      <w:rPr>
        <w:rFonts w:ascii="Book Antiqua" w:hAnsi="Book Antiqua"/>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BCD"/>
    <w:multiLevelType w:val="hybridMultilevel"/>
    <w:tmpl w:val="5F825CB8"/>
    <w:lvl w:ilvl="0" w:tplc="40A42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F27AE"/>
    <w:multiLevelType w:val="hybridMultilevel"/>
    <w:tmpl w:val="00FE87B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D68D7"/>
    <w:multiLevelType w:val="hybridMultilevel"/>
    <w:tmpl w:val="E300FC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106DD7"/>
    <w:multiLevelType w:val="hybridMultilevel"/>
    <w:tmpl w:val="DDD49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E536E"/>
    <w:multiLevelType w:val="hybridMultilevel"/>
    <w:tmpl w:val="B28AD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81E14"/>
    <w:multiLevelType w:val="hybridMultilevel"/>
    <w:tmpl w:val="C8948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D41D98"/>
    <w:multiLevelType w:val="hybridMultilevel"/>
    <w:tmpl w:val="682A8392"/>
    <w:lvl w:ilvl="0" w:tplc="95AA2C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EAE37CC"/>
    <w:multiLevelType w:val="hybridMultilevel"/>
    <w:tmpl w:val="BCF20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40ED1"/>
    <w:multiLevelType w:val="hybridMultilevel"/>
    <w:tmpl w:val="289681AC"/>
    <w:lvl w:ilvl="0" w:tplc="360818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362F9"/>
    <w:multiLevelType w:val="hybridMultilevel"/>
    <w:tmpl w:val="FB489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97984"/>
    <w:multiLevelType w:val="hybridMultilevel"/>
    <w:tmpl w:val="B14E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636EC"/>
    <w:multiLevelType w:val="hybridMultilevel"/>
    <w:tmpl w:val="7368E590"/>
    <w:lvl w:ilvl="0" w:tplc="5D40BE78">
      <w:start w:val="2"/>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13CD1"/>
    <w:multiLevelType w:val="hybridMultilevel"/>
    <w:tmpl w:val="35AA40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5E6BA2"/>
    <w:multiLevelType w:val="hybridMultilevel"/>
    <w:tmpl w:val="C4DCE58A"/>
    <w:lvl w:ilvl="0" w:tplc="533EE122">
      <w:start w:val="2"/>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B466F"/>
    <w:multiLevelType w:val="hybridMultilevel"/>
    <w:tmpl w:val="89064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50A24"/>
    <w:multiLevelType w:val="hybridMultilevel"/>
    <w:tmpl w:val="0928C1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8965F9"/>
    <w:multiLevelType w:val="hybridMultilevel"/>
    <w:tmpl w:val="BD76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7697F"/>
    <w:multiLevelType w:val="hybridMultilevel"/>
    <w:tmpl w:val="69729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792322"/>
    <w:multiLevelType w:val="hybridMultilevel"/>
    <w:tmpl w:val="0C5A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738BF"/>
    <w:multiLevelType w:val="hybridMultilevel"/>
    <w:tmpl w:val="0292D9AC"/>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1DC0886"/>
    <w:multiLevelType w:val="hybridMultilevel"/>
    <w:tmpl w:val="5456F478"/>
    <w:lvl w:ilvl="0" w:tplc="3820B3C0">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3352565"/>
    <w:multiLevelType w:val="hybridMultilevel"/>
    <w:tmpl w:val="7E0C2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755137"/>
    <w:multiLevelType w:val="hybridMultilevel"/>
    <w:tmpl w:val="BDAE7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80B0D"/>
    <w:multiLevelType w:val="hybridMultilevel"/>
    <w:tmpl w:val="C93E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8347B"/>
    <w:multiLevelType w:val="hybridMultilevel"/>
    <w:tmpl w:val="0358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63A7F"/>
    <w:multiLevelType w:val="hybridMultilevel"/>
    <w:tmpl w:val="C002A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7927AB"/>
    <w:multiLevelType w:val="hybridMultilevel"/>
    <w:tmpl w:val="C93E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285C99"/>
    <w:multiLevelType w:val="hybridMultilevel"/>
    <w:tmpl w:val="0C5A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0687A"/>
    <w:multiLevelType w:val="hybridMultilevel"/>
    <w:tmpl w:val="13FE3EEE"/>
    <w:lvl w:ilvl="0" w:tplc="F1889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5"/>
  </w:num>
  <w:num w:numId="4">
    <w:abstractNumId w:val="12"/>
  </w:num>
  <w:num w:numId="5">
    <w:abstractNumId w:val="17"/>
  </w:num>
  <w:num w:numId="6">
    <w:abstractNumId w:val="20"/>
  </w:num>
  <w:num w:numId="7">
    <w:abstractNumId w:val="2"/>
  </w:num>
  <w:num w:numId="8">
    <w:abstractNumId w:val="6"/>
  </w:num>
  <w:num w:numId="9">
    <w:abstractNumId w:val="27"/>
  </w:num>
  <w:num w:numId="10">
    <w:abstractNumId w:val="18"/>
  </w:num>
  <w:num w:numId="11">
    <w:abstractNumId w:val="7"/>
  </w:num>
  <w:num w:numId="12">
    <w:abstractNumId w:val="16"/>
  </w:num>
  <w:num w:numId="13">
    <w:abstractNumId w:val="23"/>
  </w:num>
  <w:num w:numId="14">
    <w:abstractNumId w:val="1"/>
  </w:num>
  <w:num w:numId="15">
    <w:abstractNumId w:val="11"/>
  </w:num>
  <w:num w:numId="16">
    <w:abstractNumId w:val="13"/>
  </w:num>
  <w:num w:numId="17">
    <w:abstractNumId w:val="0"/>
  </w:num>
  <w:num w:numId="18">
    <w:abstractNumId w:val="21"/>
  </w:num>
  <w:num w:numId="19">
    <w:abstractNumId w:val="4"/>
  </w:num>
  <w:num w:numId="20">
    <w:abstractNumId w:val="28"/>
  </w:num>
  <w:num w:numId="21">
    <w:abstractNumId w:val="3"/>
  </w:num>
  <w:num w:numId="22">
    <w:abstractNumId w:val="14"/>
  </w:num>
  <w:num w:numId="23">
    <w:abstractNumId w:val="26"/>
  </w:num>
  <w:num w:numId="24">
    <w:abstractNumId w:val="10"/>
  </w:num>
  <w:num w:numId="25">
    <w:abstractNumId w:val="8"/>
  </w:num>
  <w:num w:numId="26">
    <w:abstractNumId w:val="22"/>
  </w:num>
  <w:num w:numId="27">
    <w:abstractNumId w:val="9"/>
  </w:num>
  <w:num w:numId="28">
    <w:abstractNumId w:val="24"/>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1tDQ2tjQzN7M0MzJR0lEKTi0uzszPAykwNKoFAB6VO5stAAAA"/>
  </w:docVars>
  <w:rsids>
    <w:rsidRoot w:val="00871AB9"/>
    <w:rsid w:val="0000046C"/>
    <w:rsid w:val="00004BA9"/>
    <w:rsid w:val="00010DBC"/>
    <w:rsid w:val="000156A5"/>
    <w:rsid w:val="00015C57"/>
    <w:rsid w:val="0001770E"/>
    <w:rsid w:val="00021BD6"/>
    <w:rsid w:val="00022173"/>
    <w:rsid w:val="00023E69"/>
    <w:rsid w:val="00032CD9"/>
    <w:rsid w:val="000406F9"/>
    <w:rsid w:val="000415F7"/>
    <w:rsid w:val="00042CFE"/>
    <w:rsid w:val="00073984"/>
    <w:rsid w:val="000822B5"/>
    <w:rsid w:val="00090B4D"/>
    <w:rsid w:val="00092290"/>
    <w:rsid w:val="000A49EF"/>
    <w:rsid w:val="000B140D"/>
    <w:rsid w:val="000B4C7C"/>
    <w:rsid w:val="000B4D57"/>
    <w:rsid w:val="000C1783"/>
    <w:rsid w:val="000C4A10"/>
    <w:rsid w:val="000C7DCC"/>
    <w:rsid w:val="000D01B0"/>
    <w:rsid w:val="000D45F2"/>
    <w:rsid w:val="000D7635"/>
    <w:rsid w:val="000E0872"/>
    <w:rsid w:val="000E0FD5"/>
    <w:rsid w:val="000E39F0"/>
    <w:rsid w:val="000E60A1"/>
    <w:rsid w:val="000E79E6"/>
    <w:rsid w:val="000E7B34"/>
    <w:rsid w:val="000F536A"/>
    <w:rsid w:val="000F5844"/>
    <w:rsid w:val="000F78EF"/>
    <w:rsid w:val="001000A4"/>
    <w:rsid w:val="00102B33"/>
    <w:rsid w:val="001060AC"/>
    <w:rsid w:val="001100F7"/>
    <w:rsid w:val="001142D2"/>
    <w:rsid w:val="00115225"/>
    <w:rsid w:val="0011556F"/>
    <w:rsid w:val="00115E5F"/>
    <w:rsid w:val="00126B2E"/>
    <w:rsid w:val="00130A37"/>
    <w:rsid w:val="0014183B"/>
    <w:rsid w:val="0014374E"/>
    <w:rsid w:val="00145BC8"/>
    <w:rsid w:val="00152D21"/>
    <w:rsid w:val="00153B85"/>
    <w:rsid w:val="00161F46"/>
    <w:rsid w:val="00164D8C"/>
    <w:rsid w:val="00166315"/>
    <w:rsid w:val="00176BF1"/>
    <w:rsid w:val="00177487"/>
    <w:rsid w:val="00192EA4"/>
    <w:rsid w:val="001A0C28"/>
    <w:rsid w:val="001B1C5D"/>
    <w:rsid w:val="001B335D"/>
    <w:rsid w:val="001C69A2"/>
    <w:rsid w:val="001E09D7"/>
    <w:rsid w:val="001E15E3"/>
    <w:rsid w:val="001F2C75"/>
    <w:rsid w:val="0020275C"/>
    <w:rsid w:val="00203BA1"/>
    <w:rsid w:val="00204BAA"/>
    <w:rsid w:val="002102E0"/>
    <w:rsid w:val="00211AEF"/>
    <w:rsid w:val="00212EF2"/>
    <w:rsid w:val="00215399"/>
    <w:rsid w:val="00220C9E"/>
    <w:rsid w:val="002231B0"/>
    <w:rsid w:val="00233069"/>
    <w:rsid w:val="002363DC"/>
    <w:rsid w:val="002404F5"/>
    <w:rsid w:val="00251BF3"/>
    <w:rsid w:val="00252EA6"/>
    <w:rsid w:val="00254264"/>
    <w:rsid w:val="00254A4D"/>
    <w:rsid w:val="00255D59"/>
    <w:rsid w:val="00255D72"/>
    <w:rsid w:val="002623F1"/>
    <w:rsid w:val="00280CBC"/>
    <w:rsid w:val="00281F9A"/>
    <w:rsid w:val="0028378B"/>
    <w:rsid w:val="00285B8D"/>
    <w:rsid w:val="00292BE7"/>
    <w:rsid w:val="002938D4"/>
    <w:rsid w:val="002A24CA"/>
    <w:rsid w:val="002B0947"/>
    <w:rsid w:val="002B2D97"/>
    <w:rsid w:val="002B3CD9"/>
    <w:rsid w:val="002C2A8F"/>
    <w:rsid w:val="002C404A"/>
    <w:rsid w:val="002E026C"/>
    <w:rsid w:val="002F0981"/>
    <w:rsid w:val="002F7B4B"/>
    <w:rsid w:val="00305AB3"/>
    <w:rsid w:val="00313E4E"/>
    <w:rsid w:val="00317901"/>
    <w:rsid w:val="0032564B"/>
    <w:rsid w:val="00326310"/>
    <w:rsid w:val="0032793F"/>
    <w:rsid w:val="003305CC"/>
    <w:rsid w:val="00330F14"/>
    <w:rsid w:val="00330F21"/>
    <w:rsid w:val="00336606"/>
    <w:rsid w:val="0034216B"/>
    <w:rsid w:val="00343829"/>
    <w:rsid w:val="00346C27"/>
    <w:rsid w:val="003619AF"/>
    <w:rsid w:val="00372AD7"/>
    <w:rsid w:val="00375386"/>
    <w:rsid w:val="00380A8E"/>
    <w:rsid w:val="0038293C"/>
    <w:rsid w:val="003871A8"/>
    <w:rsid w:val="00390A6A"/>
    <w:rsid w:val="00392BB1"/>
    <w:rsid w:val="00395518"/>
    <w:rsid w:val="003B70C1"/>
    <w:rsid w:val="003C6668"/>
    <w:rsid w:val="003C7CDE"/>
    <w:rsid w:val="003C7F39"/>
    <w:rsid w:val="003D46E6"/>
    <w:rsid w:val="003E2A88"/>
    <w:rsid w:val="003E5F25"/>
    <w:rsid w:val="00401290"/>
    <w:rsid w:val="00401638"/>
    <w:rsid w:val="004040CD"/>
    <w:rsid w:val="00405251"/>
    <w:rsid w:val="00412FE6"/>
    <w:rsid w:val="00414CB2"/>
    <w:rsid w:val="0041721E"/>
    <w:rsid w:val="00434AB6"/>
    <w:rsid w:val="0044121A"/>
    <w:rsid w:val="00453517"/>
    <w:rsid w:val="00453C78"/>
    <w:rsid w:val="004634E2"/>
    <w:rsid w:val="0046382C"/>
    <w:rsid w:val="0046529D"/>
    <w:rsid w:val="00467DD0"/>
    <w:rsid w:val="004714C7"/>
    <w:rsid w:val="004824F7"/>
    <w:rsid w:val="00482FD0"/>
    <w:rsid w:val="004838F0"/>
    <w:rsid w:val="00486BDE"/>
    <w:rsid w:val="00492AF7"/>
    <w:rsid w:val="004962E4"/>
    <w:rsid w:val="00497818"/>
    <w:rsid w:val="00497E1C"/>
    <w:rsid w:val="004A4500"/>
    <w:rsid w:val="004A7DEA"/>
    <w:rsid w:val="004B3625"/>
    <w:rsid w:val="004B3CD5"/>
    <w:rsid w:val="004B5494"/>
    <w:rsid w:val="004C1188"/>
    <w:rsid w:val="004F4E4F"/>
    <w:rsid w:val="00502BC1"/>
    <w:rsid w:val="005055EC"/>
    <w:rsid w:val="005072CF"/>
    <w:rsid w:val="0051146A"/>
    <w:rsid w:val="005158B7"/>
    <w:rsid w:val="00531912"/>
    <w:rsid w:val="00540653"/>
    <w:rsid w:val="00541D3E"/>
    <w:rsid w:val="00544EC7"/>
    <w:rsid w:val="005501D9"/>
    <w:rsid w:val="00553E0C"/>
    <w:rsid w:val="00566913"/>
    <w:rsid w:val="00566DB9"/>
    <w:rsid w:val="00570984"/>
    <w:rsid w:val="00571014"/>
    <w:rsid w:val="00576DC1"/>
    <w:rsid w:val="0058406B"/>
    <w:rsid w:val="00584FF9"/>
    <w:rsid w:val="005866DD"/>
    <w:rsid w:val="00587C4E"/>
    <w:rsid w:val="005913C7"/>
    <w:rsid w:val="005939D9"/>
    <w:rsid w:val="005977F7"/>
    <w:rsid w:val="005A3B02"/>
    <w:rsid w:val="005A71EA"/>
    <w:rsid w:val="005A7708"/>
    <w:rsid w:val="005B468F"/>
    <w:rsid w:val="005C3DDE"/>
    <w:rsid w:val="005C51CC"/>
    <w:rsid w:val="005C56CE"/>
    <w:rsid w:val="005C6C72"/>
    <w:rsid w:val="005C6EC2"/>
    <w:rsid w:val="005D0673"/>
    <w:rsid w:val="005E006D"/>
    <w:rsid w:val="005E00EB"/>
    <w:rsid w:val="005E3378"/>
    <w:rsid w:val="005E33EA"/>
    <w:rsid w:val="005F0143"/>
    <w:rsid w:val="00600A82"/>
    <w:rsid w:val="00601926"/>
    <w:rsid w:val="006045B9"/>
    <w:rsid w:val="0060709F"/>
    <w:rsid w:val="00614751"/>
    <w:rsid w:val="006165EF"/>
    <w:rsid w:val="00626CB6"/>
    <w:rsid w:val="00627B46"/>
    <w:rsid w:val="006323F4"/>
    <w:rsid w:val="00632C9A"/>
    <w:rsid w:val="006379C8"/>
    <w:rsid w:val="00641FE7"/>
    <w:rsid w:val="00644F84"/>
    <w:rsid w:val="00646C85"/>
    <w:rsid w:val="00665714"/>
    <w:rsid w:val="0067147F"/>
    <w:rsid w:val="00674A16"/>
    <w:rsid w:val="006757B1"/>
    <w:rsid w:val="00676042"/>
    <w:rsid w:val="006771F7"/>
    <w:rsid w:val="00687224"/>
    <w:rsid w:val="00690743"/>
    <w:rsid w:val="006A5337"/>
    <w:rsid w:val="006A6623"/>
    <w:rsid w:val="006B3BE4"/>
    <w:rsid w:val="006B765B"/>
    <w:rsid w:val="006C5743"/>
    <w:rsid w:val="006C77EC"/>
    <w:rsid w:val="006D0B77"/>
    <w:rsid w:val="006D583D"/>
    <w:rsid w:val="006E07F4"/>
    <w:rsid w:val="006F0204"/>
    <w:rsid w:val="0070193A"/>
    <w:rsid w:val="007167A0"/>
    <w:rsid w:val="00717012"/>
    <w:rsid w:val="00720B45"/>
    <w:rsid w:val="007228A0"/>
    <w:rsid w:val="00726921"/>
    <w:rsid w:val="0073068F"/>
    <w:rsid w:val="007373EC"/>
    <w:rsid w:val="00740734"/>
    <w:rsid w:val="007407A1"/>
    <w:rsid w:val="007552AC"/>
    <w:rsid w:val="00756FE9"/>
    <w:rsid w:val="007573A9"/>
    <w:rsid w:val="007B0F6F"/>
    <w:rsid w:val="007C1F46"/>
    <w:rsid w:val="007C6D77"/>
    <w:rsid w:val="007D52F8"/>
    <w:rsid w:val="007D770C"/>
    <w:rsid w:val="007E53A6"/>
    <w:rsid w:val="007F2B68"/>
    <w:rsid w:val="007F5E2A"/>
    <w:rsid w:val="00804640"/>
    <w:rsid w:val="008133FE"/>
    <w:rsid w:val="008164AE"/>
    <w:rsid w:val="00825B81"/>
    <w:rsid w:val="008356E6"/>
    <w:rsid w:val="0083603D"/>
    <w:rsid w:val="00857088"/>
    <w:rsid w:val="00871AB9"/>
    <w:rsid w:val="00883632"/>
    <w:rsid w:val="00885A7B"/>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90046C"/>
    <w:rsid w:val="00902F9E"/>
    <w:rsid w:val="009056CE"/>
    <w:rsid w:val="009127CB"/>
    <w:rsid w:val="00912A22"/>
    <w:rsid w:val="009328DC"/>
    <w:rsid w:val="00935BA1"/>
    <w:rsid w:val="0094063C"/>
    <w:rsid w:val="00947187"/>
    <w:rsid w:val="00956BBA"/>
    <w:rsid w:val="00975F9E"/>
    <w:rsid w:val="0097700C"/>
    <w:rsid w:val="00980C53"/>
    <w:rsid w:val="00986117"/>
    <w:rsid w:val="00991011"/>
    <w:rsid w:val="00993EEB"/>
    <w:rsid w:val="009A27C6"/>
    <w:rsid w:val="009A3AD9"/>
    <w:rsid w:val="009A590D"/>
    <w:rsid w:val="009B1E2D"/>
    <w:rsid w:val="009B7A5E"/>
    <w:rsid w:val="009D23B6"/>
    <w:rsid w:val="009D6110"/>
    <w:rsid w:val="009E111F"/>
    <w:rsid w:val="009E4392"/>
    <w:rsid w:val="009E4492"/>
    <w:rsid w:val="009E5FBC"/>
    <w:rsid w:val="009F05A7"/>
    <w:rsid w:val="009F265D"/>
    <w:rsid w:val="00A0297D"/>
    <w:rsid w:val="00A12BCD"/>
    <w:rsid w:val="00A33BD5"/>
    <w:rsid w:val="00A34A53"/>
    <w:rsid w:val="00A40E99"/>
    <w:rsid w:val="00A45758"/>
    <w:rsid w:val="00A4641E"/>
    <w:rsid w:val="00A64BB0"/>
    <w:rsid w:val="00A67CDD"/>
    <w:rsid w:val="00A76089"/>
    <w:rsid w:val="00A76CFC"/>
    <w:rsid w:val="00A80EFD"/>
    <w:rsid w:val="00A86007"/>
    <w:rsid w:val="00A971E3"/>
    <w:rsid w:val="00AA2CA8"/>
    <w:rsid w:val="00AA4475"/>
    <w:rsid w:val="00AC261B"/>
    <w:rsid w:val="00AC30CF"/>
    <w:rsid w:val="00AC4BA3"/>
    <w:rsid w:val="00AD4ED4"/>
    <w:rsid w:val="00AE1BA1"/>
    <w:rsid w:val="00AF0904"/>
    <w:rsid w:val="00AF090A"/>
    <w:rsid w:val="00AF6AB8"/>
    <w:rsid w:val="00AF733D"/>
    <w:rsid w:val="00B04F38"/>
    <w:rsid w:val="00B07429"/>
    <w:rsid w:val="00B13B10"/>
    <w:rsid w:val="00B148FB"/>
    <w:rsid w:val="00B174D4"/>
    <w:rsid w:val="00B253E5"/>
    <w:rsid w:val="00B319EB"/>
    <w:rsid w:val="00B4098D"/>
    <w:rsid w:val="00B40DB1"/>
    <w:rsid w:val="00B535DE"/>
    <w:rsid w:val="00B5666B"/>
    <w:rsid w:val="00B56D9D"/>
    <w:rsid w:val="00B612E6"/>
    <w:rsid w:val="00B61BD6"/>
    <w:rsid w:val="00B63431"/>
    <w:rsid w:val="00B63457"/>
    <w:rsid w:val="00B73CA0"/>
    <w:rsid w:val="00B742D2"/>
    <w:rsid w:val="00B86FED"/>
    <w:rsid w:val="00B92796"/>
    <w:rsid w:val="00B9492C"/>
    <w:rsid w:val="00BA14B1"/>
    <w:rsid w:val="00BA3221"/>
    <w:rsid w:val="00BB6D1E"/>
    <w:rsid w:val="00BB733C"/>
    <w:rsid w:val="00BD06E6"/>
    <w:rsid w:val="00BD7A81"/>
    <w:rsid w:val="00BE600D"/>
    <w:rsid w:val="00BE7299"/>
    <w:rsid w:val="00C044D5"/>
    <w:rsid w:val="00C07DC3"/>
    <w:rsid w:val="00C07E2C"/>
    <w:rsid w:val="00C10B2D"/>
    <w:rsid w:val="00C1686A"/>
    <w:rsid w:val="00C168C7"/>
    <w:rsid w:val="00C20872"/>
    <w:rsid w:val="00C20AF6"/>
    <w:rsid w:val="00C22DA6"/>
    <w:rsid w:val="00C30DEA"/>
    <w:rsid w:val="00C32BFF"/>
    <w:rsid w:val="00C338D5"/>
    <w:rsid w:val="00C37AC6"/>
    <w:rsid w:val="00C413C3"/>
    <w:rsid w:val="00C43398"/>
    <w:rsid w:val="00C43CA8"/>
    <w:rsid w:val="00C44026"/>
    <w:rsid w:val="00C51C90"/>
    <w:rsid w:val="00C5266C"/>
    <w:rsid w:val="00C5489F"/>
    <w:rsid w:val="00C57FDC"/>
    <w:rsid w:val="00C62811"/>
    <w:rsid w:val="00C67AA8"/>
    <w:rsid w:val="00C727DD"/>
    <w:rsid w:val="00C73531"/>
    <w:rsid w:val="00C7523B"/>
    <w:rsid w:val="00C75EF2"/>
    <w:rsid w:val="00C8249C"/>
    <w:rsid w:val="00C91701"/>
    <w:rsid w:val="00C91F1A"/>
    <w:rsid w:val="00CA13DB"/>
    <w:rsid w:val="00CB4E2F"/>
    <w:rsid w:val="00CB6600"/>
    <w:rsid w:val="00CD72C0"/>
    <w:rsid w:val="00CD78FF"/>
    <w:rsid w:val="00CE4840"/>
    <w:rsid w:val="00CE5C2D"/>
    <w:rsid w:val="00CE6886"/>
    <w:rsid w:val="00CE7382"/>
    <w:rsid w:val="00D0408D"/>
    <w:rsid w:val="00D04278"/>
    <w:rsid w:val="00D068FE"/>
    <w:rsid w:val="00D14E00"/>
    <w:rsid w:val="00D15EC7"/>
    <w:rsid w:val="00D17627"/>
    <w:rsid w:val="00D22BD0"/>
    <w:rsid w:val="00D325E9"/>
    <w:rsid w:val="00D43FA2"/>
    <w:rsid w:val="00D44E6A"/>
    <w:rsid w:val="00D46888"/>
    <w:rsid w:val="00D5408F"/>
    <w:rsid w:val="00D608B4"/>
    <w:rsid w:val="00D61C78"/>
    <w:rsid w:val="00D6446F"/>
    <w:rsid w:val="00D8093D"/>
    <w:rsid w:val="00D80A5B"/>
    <w:rsid w:val="00D81A48"/>
    <w:rsid w:val="00D847C3"/>
    <w:rsid w:val="00D947DB"/>
    <w:rsid w:val="00DA31BB"/>
    <w:rsid w:val="00DC715F"/>
    <w:rsid w:val="00DC76BF"/>
    <w:rsid w:val="00DF33A8"/>
    <w:rsid w:val="00DF44BB"/>
    <w:rsid w:val="00DF5427"/>
    <w:rsid w:val="00E10C7C"/>
    <w:rsid w:val="00E20A7B"/>
    <w:rsid w:val="00E20AF0"/>
    <w:rsid w:val="00E21643"/>
    <w:rsid w:val="00E24B9E"/>
    <w:rsid w:val="00E32883"/>
    <w:rsid w:val="00E34586"/>
    <w:rsid w:val="00E60B64"/>
    <w:rsid w:val="00E61437"/>
    <w:rsid w:val="00E67F85"/>
    <w:rsid w:val="00E74977"/>
    <w:rsid w:val="00E81023"/>
    <w:rsid w:val="00E82031"/>
    <w:rsid w:val="00E839F9"/>
    <w:rsid w:val="00E87F64"/>
    <w:rsid w:val="00E93692"/>
    <w:rsid w:val="00E9794D"/>
    <w:rsid w:val="00EA1F69"/>
    <w:rsid w:val="00EA3FF9"/>
    <w:rsid w:val="00EB16B4"/>
    <w:rsid w:val="00EB1F8F"/>
    <w:rsid w:val="00EC476B"/>
    <w:rsid w:val="00EE49DD"/>
    <w:rsid w:val="00EF1E32"/>
    <w:rsid w:val="00F2051E"/>
    <w:rsid w:val="00F20AAD"/>
    <w:rsid w:val="00F21FC4"/>
    <w:rsid w:val="00F30F13"/>
    <w:rsid w:val="00F4062F"/>
    <w:rsid w:val="00F51017"/>
    <w:rsid w:val="00F52A83"/>
    <w:rsid w:val="00F557BE"/>
    <w:rsid w:val="00F61419"/>
    <w:rsid w:val="00F62DBE"/>
    <w:rsid w:val="00F65718"/>
    <w:rsid w:val="00F70BD2"/>
    <w:rsid w:val="00F7194E"/>
    <w:rsid w:val="00F818CC"/>
    <w:rsid w:val="00F87823"/>
    <w:rsid w:val="00F9017E"/>
    <w:rsid w:val="00F93C2A"/>
    <w:rsid w:val="00FA1DF8"/>
    <w:rsid w:val="00FA58CD"/>
    <w:rsid w:val="00FB01BE"/>
    <w:rsid w:val="00FB51BA"/>
    <w:rsid w:val="00FC15EB"/>
    <w:rsid w:val="00FC4135"/>
    <w:rsid w:val="00FD1D9C"/>
    <w:rsid w:val="00FF3B6E"/>
    <w:rsid w:val="00FF450D"/>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65718"/>
    <w:pPr>
      <w:widowControl w:val="0"/>
      <w:autoSpaceDE w:val="0"/>
      <w:autoSpaceDN w:val="0"/>
      <w:spacing w:after="0" w:line="246" w:lineRule="exact"/>
      <w:ind w:left="107"/>
    </w:pPr>
    <w:rPr>
      <w:rFonts w:ascii="Calibri" w:eastAsia="Calibri" w:hAnsi="Calibri" w:cs="Calibri"/>
      <w:lang w:eastAsia="en-US"/>
    </w:rPr>
  </w:style>
  <w:style w:type="paragraph" w:styleId="HTMLPreformatted">
    <w:name w:val="HTML Preformatted"/>
    <w:basedOn w:val="Normal"/>
    <w:link w:val="HTMLPreformattedChar"/>
    <w:uiPriority w:val="99"/>
    <w:semiHidden/>
    <w:unhideWhenUsed/>
    <w:rsid w:val="00B1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13B10"/>
    <w:rPr>
      <w:rFonts w:ascii="Courier New" w:eastAsia="Times New Roman" w:hAnsi="Courier New" w:cs="Courier New"/>
      <w:sz w:val="20"/>
      <w:szCs w:val="20"/>
      <w:lang w:val="en" w:eastAsia="en-US"/>
    </w:rPr>
  </w:style>
  <w:style w:type="character" w:customStyle="1" w:styleId="y2iqfc">
    <w:name w:val="y2iqfc"/>
    <w:basedOn w:val="DefaultParagraphFont"/>
    <w:rsid w:val="00B13B10"/>
  </w:style>
  <w:style w:type="character" w:styleId="Strong">
    <w:name w:val="Strong"/>
    <w:basedOn w:val="DefaultParagraphFont"/>
    <w:uiPriority w:val="22"/>
    <w:qFormat/>
    <w:rsid w:val="00EB1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65718"/>
    <w:pPr>
      <w:widowControl w:val="0"/>
      <w:autoSpaceDE w:val="0"/>
      <w:autoSpaceDN w:val="0"/>
      <w:spacing w:after="0" w:line="246" w:lineRule="exact"/>
      <w:ind w:left="107"/>
    </w:pPr>
    <w:rPr>
      <w:rFonts w:ascii="Calibri" w:eastAsia="Calibri" w:hAnsi="Calibri" w:cs="Calibri"/>
      <w:lang w:eastAsia="en-US"/>
    </w:rPr>
  </w:style>
  <w:style w:type="paragraph" w:styleId="HTMLPreformatted">
    <w:name w:val="HTML Preformatted"/>
    <w:basedOn w:val="Normal"/>
    <w:link w:val="HTMLPreformattedChar"/>
    <w:uiPriority w:val="99"/>
    <w:semiHidden/>
    <w:unhideWhenUsed/>
    <w:rsid w:val="00B1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13B10"/>
    <w:rPr>
      <w:rFonts w:ascii="Courier New" w:eastAsia="Times New Roman" w:hAnsi="Courier New" w:cs="Courier New"/>
      <w:sz w:val="20"/>
      <w:szCs w:val="20"/>
      <w:lang w:val="en" w:eastAsia="en-US"/>
    </w:rPr>
  </w:style>
  <w:style w:type="character" w:customStyle="1" w:styleId="y2iqfc">
    <w:name w:val="y2iqfc"/>
    <w:basedOn w:val="DefaultParagraphFont"/>
    <w:rsid w:val="00B13B10"/>
  </w:style>
  <w:style w:type="character" w:styleId="Strong">
    <w:name w:val="Strong"/>
    <w:basedOn w:val="DefaultParagraphFont"/>
    <w:uiPriority w:val="22"/>
    <w:qFormat/>
    <w:rsid w:val="00EB1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9836">
      <w:bodyDiv w:val="1"/>
      <w:marLeft w:val="0"/>
      <w:marRight w:val="0"/>
      <w:marTop w:val="0"/>
      <w:marBottom w:val="0"/>
      <w:divBdr>
        <w:top w:val="none" w:sz="0" w:space="0" w:color="auto"/>
        <w:left w:val="none" w:sz="0" w:space="0" w:color="auto"/>
        <w:bottom w:val="none" w:sz="0" w:space="0" w:color="auto"/>
        <w:right w:val="none" w:sz="0" w:space="0" w:color="auto"/>
      </w:divBdr>
    </w:div>
    <w:div w:id="133526970">
      <w:bodyDiv w:val="1"/>
      <w:marLeft w:val="0"/>
      <w:marRight w:val="0"/>
      <w:marTop w:val="0"/>
      <w:marBottom w:val="0"/>
      <w:divBdr>
        <w:top w:val="none" w:sz="0" w:space="0" w:color="auto"/>
        <w:left w:val="none" w:sz="0" w:space="0" w:color="auto"/>
        <w:bottom w:val="none" w:sz="0" w:space="0" w:color="auto"/>
        <w:right w:val="none" w:sz="0" w:space="0" w:color="auto"/>
      </w:divBdr>
    </w:div>
    <w:div w:id="269553602">
      <w:bodyDiv w:val="1"/>
      <w:marLeft w:val="0"/>
      <w:marRight w:val="0"/>
      <w:marTop w:val="0"/>
      <w:marBottom w:val="0"/>
      <w:divBdr>
        <w:top w:val="none" w:sz="0" w:space="0" w:color="auto"/>
        <w:left w:val="none" w:sz="0" w:space="0" w:color="auto"/>
        <w:bottom w:val="none" w:sz="0" w:space="0" w:color="auto"/>
        <w:right w:val="none" w:sz="0" w:space="0" w:color="auto"/>
      </w:divBdr>
    </w:div>
    <w:div w:id="279580126">
      <w:bodyDiv w:val="1"/>
      <w:marLeft w:val="0"/>
      <w:marRight w:val="0"/>
      <w:marTop w:val="0"/>
      <w:marBottom w:val="0"/>
      <w:divBdr>
        <w:top w:val="none" w:sz="0" w:space="0" w:color="auto"/>
        <w:left w:val="none" w:sz="0" w:space="0" w:color="auto"/>
        <w:bottom w:val="none" w:sz="0" w:space="0" w:color="auto"/>
        <w:right w:val="none" w:sz="0" w:space="0" w:color="auto"/>
      </w:divBdr>
    </w:div>
    <w:div w:id="284191367">
      <w:bodyDiv w:val="1"/>
      <w:marLeft w:val="0"/>
      <w:marRight w:val="0"/>
      <w:marTop w:val="0"/>
      <w:marBottom w:val="0"/>
      <w:divBdr>
        <w:top w:val="none" w:sz="0" w:space="0" w:color="auto"/>
        <w:left w:val="none" w:sz="0" w:space="0" w:color="auto"/>
        <w:bottom w:val="none" w:sz="0" w:space="0" w:color="auto"/>
        <w:right w:val="none" w:sz="0" w:space="0" w:color="auto"/>
      </w:divBdr>
    </w:div>
    <w:div w:id="294718257">
      <w:bodyDiv w:val="1"/>
      <w:marLeft w:val="0"/>
      <w:marRight w:val="0"/>
      <w:marTop w:val="0"/>
      <w:marBottom w:val="0"/>
      <w:divBdr>
        <w:top w:val="none" w:sz="0" w:space="0" w:color="auto"/>
        <w:left w:val="none" w:sz="0" w:space="0" w:color="auto"/>
        <w:bottom w:val="none" w:sz="0" w:space="0" w:color="auto"/>
        <w:right w:val="none" w:sz="0" w:space="0" w:color="auto"/>
      </w:divBdr>
    </w:div>
    <w:div w:id="322316658">
      <w:bodyDiv w:val="1"/>
      <w:marLeft w:val="0"/>
      <w:marRight w:val="0"/>
      <w:marTop w:val="0"/>
      <w:marBottom w:val="0"/>
      <w:divBdr>
        <w:top w:val="none" w:sz="0" w:space="0" w:color="auto"/>
        <w:left w:val="none" w:sz="0" w:space="0" w:color="auto"/>
        <w:bottom w:val="none" w:sz="0" w:space="0" w:color="auto"/>
        <w:right w:val="none" w:sz="0" w:space="0" w:color="auto"/>
      </w:divBdr>
    </w:div>
    <w:div w:id="401879913">
      <w:bodyDiv w:val="1"/>
      <w:marLeft w:val="0"/>
      <w:marRight w:val="0"/>
      <w:marTop w:val="0"/>
      <w:marBottom w:val="0"/>
      <w:divBdr>
        <w:top w:val="none" w:sz="0" w:space="0" w:color="auto"/>
        <w:left w:val="none" w:sz="0" w:space="0" w:color="auto"/>
        <w:bottom w:val="none" w:sz="0" w:space="0" w:color="auto"/>
        <w:right w:val="none" w:sz="0" w:space="0" w:color="auto"/>
      </w:divBdr>
    </w:div>
    <w:div w:id="446697738">
      <w:bodyDiv w:val="1"/>
      <w:marLeft w:val="0"/>
      <w:marRight w:val="0"/>
      <w:marTop w:val="0"/>
      <w:marBottom w:val="0"/>
      <w:divBdr>
        <w:top w:val="none" w:sz="0" w:space="0" w:color="auto"/>
        <w:left w:val="none" w:sz="0" w:space="0" w:color="auto"/>
        <w:bottom w:val="none" w:sz="0" w:space="0" w:color="auto"/>
        <w:right w:val="none" w:sz="0" w:space="0" w:color="auto"/>
      </w:divBdr>
    </w:div>
    <w:div w:id="456795037">
      <w:bodyDiv w:val="1"/>
      <w:marLeft w:val="0"/>
      <w:marRight w:val="0"/>
      <w:marTop w:val="0"/>
      <w:marBottom w:val="0"/>
      <w:divBdr>
        <w:top w:val="none" w:sz="0" w:space="0" w:color="auto"/>
        <w:left w:val="none" w:sz="0" w:space="0" w:color="auto"/>
        <w:bottom w:val="none" w:sz="0" w:space="0" w:color="auto"/>
        <w:right w:val="none" w:sz="0" w:space="0" w:color="auto"/>
      </w:divBdr>
    </w:div>
    <w:div w:id="458183660">
      <w:bodyDiv w:val="1"/>
      <w:marLeft w:val="0"/>
      <w:marRight w:val="0"/>
      <w:marTop w:val="0"/>
      <w:marBottom w:val="0"/>
      <w:divBdr>
        <w:top w:val="none" w:sz="0" w:space="0" w:color="auto"/>
        <w:left w:val="none" w:sz="0" w:space="0" w:color="auto"/>
        <w:bottom w:val="none" w:sz="0" w:space="0" w:color="auto"/>
        <w:right w:val="none" w:sz="0" w:space="0" w:color="auto"/>
      </w:divBdr>
    </w:div>
    <w:div w:id="510802346">
      <w:bodyDiv w:val="1"/>
      <w:marLeft w:val="0"/>
      <w:marRight w:val="0"/>
      <w:marTop w:val="0"/>
      <w:marBottom w:val="0"/>
      <w:divBdr>
        <w:top w:val="none" w:sz="0" w:space="0" w:color="auto"/>
        <w:left w:val="none" w:sz="0" w:space="0" w:color="auto"/>
        <w:bottom w:val="none" w:sz="0" w:space="0" w:color="auto"/>
        <w:right w:val="none" w:sz="0" w:space="0" w:color="auto"/>
      </w:divBdr>
    </w:div>
    <w:div w:id="569658536">
      <w:bodyDiv w:val="1"/>
      <w:marLeft w:val="0"/>
      <w:marRight w:val="0"/>
      <w:marTop w:val="0"/>
      <w:marBottom w:val="0"/>
      <w:divBdr>
        <w:top w:val="none" w:sz="0" w:space="0" w:color="auto"/>
        <w:left w:val="none" w:sz="0" w:space="0" w:color="auto"/>
        <w:bottom w:val="none" w:sz="0" w:space="0" w:color="auto"/>
        <w:right w:val="none" w:sz="0" w:space="0" w:color="auto"/>
      </w:divBdr>
    </w:div>
    <w:div w:id="615255571">
      <w:bodyDiv w:val="1"/>
      <w:marLeft w:val="0"/>
      <w:marRight w:val="0"/>
      <w:marTop w:val="0"/>
      <w:marBottom w:val="0"/>
      <w:divBdr>
        <w:top w:val="none" w:sz="0" w:space="0" w:color="auto"/>
        <w:left w:val="none" w:sz="0" w:space="0" w:color="auto"/>
        <w:bottom w:val="none" w:sz="0" w:space="0" w:color="auto"/>
        <w:right w:val="none" w:sz="0" w:space="0" w:color="auto"/>
      </w:divBdr>
    </w:div>
    <w:div w:id="707800487">
      <w:bodyDiv w:val="1"/>
      <w:marLeft w:val="0"/>
      <w:marRight w:val="0"/>
      <w:marTop w:val="0"/>
      <w:marBottom w:val="0"/>
      <w:divBdr>
        <w:top w:val="none" w:sz="0" w:space="0" w:color="auto"/>
        <w:left w:val="none" w:sz="0" w:space="0" w:color="auto"/>
        <w:bottom w:val="none" w:sz="0" w:space="0" w:color="auto"/>
        <w:right w:val="none" w:sz="0" w:space="0" w:color="auto"/>
      </w:divBdr>
    </w:div>
    <w:div w:id="725878594">
      <w:bodyDiv w:val="1"/>
      <w:marLeft w:val="0"/>
      <w:marRight w:val="0"/>
      <w:marTop w:val="0"/>
      <w:marBottom w:val="0"/>
      <w:divBdr>
        <w:top w:val="none" w:sz="0" w:space="0" w:color="auto"/>
        <w:left w:val="none" w:sz="0" w:space="0" w:color="auto"/>
        <w:bottom w:val="none" w:sz="0" w:space="0" w:color="auto"/>
        <w:right w:val="none" w:sz="0" w:space="0" w:color="auto"/>
      </w:divBdr>
    </w:div>
    <w:div w:id="808866838">
      <w:bodyDiv w:val="1"/>
      <w:marLeft w:val="0"/>
      <w:marRight w:val="0"/>
      <w:marTop w:val="0"/>
      <w:marBottom w:val="0"/>
      <w:divBdr>
        <w:top w:val="none" w:sz="0" w:space="0" w:color="auto"/>
        <w:left w:val="none" w:sz="0" w:space="0" w:color="auto"/>
        <w:bottom w:val="none" w:sz="0" w:space="0" w:color="auto"/>
        <w:right w:val="none" w:sz="0" w:space="0" w:color="auto"/>
      </w:divBdr>
    </w:div>
    <w:div w:id="817695099">
      <w:bodyDiv w:val="1"/>
      <w:marLeft w:val="0"/>
      <w:marRight w:val="0"/>
      <w:marTop w:val="0"/>
      <w:marBottom w:val="0"/>
      <w:divBdr>
        <w:top w:val="none" w:sz="0" w:space="0" w:color="auto"/>
        <w:left w:val="none" w:sz="0" w:space="0" w:color="auto"/>
        <w:bottom w:val="none" w:sz="0" w:space="0" w:color="auto"/>
        <w:right w:val="none" w:sz="0" w:space="0" w:color="auto"/>
      </w:divBdr>
    </w:div>
    <w:div w:id="825055171">
      <w:bodyDiv w:val="1"/>
      <w:marLeft w:val="0"/>
      <w:marRight w:val="0"/>
      <w:marTop w:val="0"/>
      <w:marBottom w:val="0"/>
      <w:divBdr>
        <w:top w:val="none" w:sz="0" w:space="0" w:color="auto"/>
        <w:left w:val="none" w:sz="0" w:space="0" w:color="auto"/>
        <w:bottom w:val="none" w:sz="0" w:space="0" w:color="auto"/>
        <w:right w:val="none" w:sz="0" w:space="0" w:color="auto"/>
      </w:divBdr>
    </w:div>
    <w:div w:id="841511962">
      <w:bodyDiv w:val="1"/>
      <w:marLeft w:val="0"/>
      <w:marRight w:val="0"/>
      <w:marTop w:val="0"/>
      <w:marBottom w:val="0"/>
      <w:divBdr>
        <w:top w:val="none" w:sz="0" w:space="0" w:color="auto"/>
        <w:left w:val="none" w:sz="0" w:space="0" w:color="auto"/>
        <w:bottom w:val="none" w:sz="0" w:space="0" w:color="auto"/>
        <w:right w:val="none" w:sz="0" w:space="0" w:color="auto"/>
      </w:divBdr>
    </w:div>
    <w:div w:id="940408643">
      <w:bodyDiv w:val="1"/>
      <w:marLeft w:val="0"/>
      <w:marRight w:val="0"/>
      <w:marTop w:val="0"/>
      <w:marBottom w:val="0"/>
      <w:divBdr>
        <w:top w:val="none" w:sz="0" w:space="0" w:color="auto"/>
        <w:left w:val="none" w:sz="0" w:space="0" w:color="auto"/>
        <w:bottom w:val="none" w:sz="0" w:space="0" w:color="auto"/>
        <w:right w:val="none" w:sz="0" w:space="0" w:color="auto"/>
      </w:divBdr>
    </w:div>
    <w:div w:id="960961259">
      <w:bodyDiv w:val="1"/>
      <w:marLeft w:val="0"/>
      <w:marRight w:val="0"/>
      <w:marTop w:val="0"/>
      <w:marBottom w:val="0"/>
      <w:divBdr>
        <w:top w:val="none" w:sz="0" w:space="0" w:color="auto"/>
        <w:left w:val="none" w:sz="0" w:space="0" w:color="auto"/>
        <w:bottom w:val="none" w:sz="0" w:space="0" w:color="auto"/>
        <w:right w:val="none" w:sz="0" w:space="0" w:color="auto"/>
      </w:divBdr>
    </w:div>
    <w:div w:id="1013611343">
      <w:bodyDiv w:val="1"/>
      <w:marLeft w:val="0"/>
      <w:marRight w:val="0"/>
      <w:marTop w:val="0"/>
      <w:marBottom w:val="0"/>
      <w:divBdr>
        <w:top w:val="none" w:sz="0" w:space="0" w:color="auto"/>
        <w:left w:val="none" w:sz="0" w:space="0" w:color="auto"/>
        <w:bottom w:val="none" w:sz="0" w:space="0" w:color="auto"/>
        <w:right w:val="none" w:sz="0" w:space="0" w:color="auto"/>
      </w:divBdr>
    </w:div>
    <w:div w:id="1017658303">
      <w:bodyDiv w:val="1"/>
      <w:marLeft w:val="0"/>
      <w:marRight w:val="0"/>
      <w:marTop w:val="0"/>
      <w:marBottom w:val="0"/>
      <w:divBdr>
        <w:top w:val="none" w:sz="0" w:space="0" w:color="auto"/>
        <w:left w:val="none" w:sz="0" w:space="0" w:color="auto"/>
        <w:bottom w:val="none" w:sz="0" w:space="0" w:color="auto"/>
        <w:right w:val="none" w:sz="0" w:space="0" w:color="auto"/>
      </w:divBdr>
    </w:div>
    <w:div w:id="1047871258">
      <w:bodyDiv w:val="1"/>
      <w:marLeft w:val="0"/>
      <w:marRight w:val="0"/>
      <w:marTop w:val="0"/>
      <w:marBottom w:val="0"/>
      <w:divBdr>
        <w:top w:val="none" w:sz="0" w:space="0" w:color="auto"/>
        <w:left w:val="none" w:sz="0" w:space="0" w:color="auto"/>
        <w:bottom w:val="none" w:sz="0" w:space="0" w:color="auto"/>
        <w:right w:val="none" w:sz="0" w:space="0" w:color="auto"/>
      </w:divBdr>
    </w:div>
    <w:div w:id="1075324036">
      <w:bodyDiv w:val="1"/>
      <w:marLeft w:val="0"/>
      <w:marRight w:val="0"/>
      <w:marTop w:val="0"/>
      <w:marBottom w:val="0"/>
      <w:divBdr>
        <w:top w:val="none" w:sz="0" w:space="0" w:color="auto"/>
        <w:left w:val="none" w:sz="0" w:space="0" w:color="auto"/>
        <w:bottom w:val="none" w:sz="0" w:space="0" w:color="auto"/>
        <w:right w:val="none" w:sz="0" w:space="0" w:color="auto"/>
      </w:divBdr>
    </w:div>
    <w:div w:id="1102603130">
      <w:bodyDiv w:val="1"/>
      <w:marLeft w:val="0"/>
      <w:marRight w:val="0"/>
      <w:marTop w:val="0"/>
      <w:marBottom w:val="0"/>
      <w:divBdr>
        <w:top w:val="none" w:sz="0" w:space="0" w:color="auto"/>
        <w:left w:val="none" w:sz="0" w:space="0" w:color="auto"/>
        <w:bottom w:val="none" w:sz="0" w:space="0" w:color="auto"/>
        <w:right w:val="none" w:sz="0" w:space="0" w:color="auto"/>
      </w:divBdr>
    </w:div>
    <w:div w:id="1113596790">
      <w:bodyDiv w:val="1"/>
      <w:marLeft w:val="0"/>
      <w:marRight w:val="0"/>
      <w:marTop w:val="0"/>
      <w:marBottom w:val="0"/>
      <w:divBdr>
        <w:top w:val="none" w:sz="0" w:space="0" w:color="auto"/>
        <w:left w:val="none" w:sz="0" w:space="0" w:color="auto"/>
        <w:bottom w:val="none" w:sz="0" w:space="0" w:color="auto"/>
        <w:right w:val="none" w:sz="0" w:space="0" w:color="auto"/>
      </w:divBdr>
    </w:div>
    <w:div w:id="1128166246">
      <w:bodyDiv w:val="1"/>
      <w:marLeft w:val="0"/>
      <w:marRight w:val="0"/>
      <w:marTop w:val="0"/>
      <w:marBottom w:val="0"/>
      <w:divBdr>
        <w:top w:val="none" w:sz="0" w:space="0" w:color="auto"/>
        <w:left w:val="none" w:sz="0" w:space="0" w:color="auto"/>
        <w:bottom w:val="none" w:sz="0" w:space="0" w:color="auto"/>
        <w:right w:val="none" w:sz="0" w:space="0" w:color="auto"/>
      </w:divBdr>
    </w:div>
    <w:div w:id="1133256707">
      <w:bodyDiv w:val="1"/>
      <w:marLeft w:val="0"/>
      <w:marRight w:val="0"/>
      <w:marTop w:val="0"/>
      <w:marBottom w:val="0"/>
      <w:divBdr>
        <w:top w:val="none" w:sz="0" w:space="0" w:color="auto"/>
        <w:left w:val="none" w:sz="0" w:space="0" w:color="auto"/>
        <w:bottom w:val="none" w:sz="0" w:space="0" w:color="auto"/>
        <w:right w:val="none" w:sz="0" w:space="0" w:color="auto"/>
      </w:divBdr>
    </w:div>
    <w:div w:id="1230077650">
      <w:bodyDiv w:val="1"/>
      <w:marLeft w:val="0"/>
      <w:marRight w:val="0"/>
      <w:marTop w:val="0"/>
      <w:marBottom w:val="0"/>
      <w:divBdr>
        <w:top w:val="none" w:sz="0" w:space="0" w:color="auto"/>
        <w:left w:val="none" w:sz="0" w:space="0" w:color="auto"/>
        <w:bottom w:val="none" w:sz="0" w:space="0" w:color="auto"/>
        <w:right w:val="none" w:sz="0" w:space="0" w:color="auto"/>
      </w:divBdr>
    </w:div>
    <w:div w:id="1251699422">
      <w:bodyDiv w:val="1"/>
      <w:marLeft w:val="0"/>
      <w:marRight w:val="0"/>
      <w:marTop w:val="0"/>
      <w:marBottom w:val="0"/>
      <w:divBdr>
        <w:top w:val="none" w:sz="0" w:space="0" w:color="auto"/>
        <w:left w:val="none" w:sz="0" w:space="0" w:color="auto"/>
        <w:bottom w:val="none" w:sz="0" w:space="0" w:color="auto"/>
        <w:right w:val="none" w:sz="0" w:space="0" w:color="auto"/>
      </w:divBdr>
    </w:div>
    <w:div w:id="1255237323">
      <w:bodyDiv w:val="1"/>
      <w:marLeft w:val="0"/>
      <w:marRight w:val="0"/>
      <w:marTop w:val="0"/>
      <w:marBottom w:val="0"/>
      <w:divBdr>
        <w:top w:val="none" w:sz="0" w:space="0" w:color="auto"/>
        <w:left w:val="none" w:sz="0" w:space="0" w:color="auto"/>
        <w:bottom w:val="none" w:sz="0" w:space="0" w:color="auto"/>
        <w:right w:val="none" w:sz="0" w:space="0" w:color="auto"/>
      </w:divBdr>
    </w:div>
    <w:div w:id="1260524759">
      <w:bodyDiv w:val="1"/>
      <w:marLeft w:val="0"/>
      <w:marRight w:val="0"/>
      <w:marTop w:val="0"/>
      <w:marBottom w:val="0"/>
      <w:divBdr>
        <w:top w:val="none" w:sz="0" w:space="0" w:color="auto"/>
        <w:left w:val="none" w:sz="0" w:space="0" w:color="auto"/>
        <w:bottom w:val="none" w:sz="0" w:space="0" w:color="auto"/>
        <w:right w:val="none" w:sz="0" w:space="0" w:color="auto"/>
      </w:divBdr>
    </w:div>
    <w:div w:id="1267881378">
      <w:bodyDiv w:val="1"/>
      <w:marLeft w:val="0"/>
      <w:marRight w:val="0"/>
      <w:marTop w:val="0"/>
      <w:marBottom w:val="0"/>
      <w:divBdr>
        <w:top w:val="none" w:sz="0" w:space="0" w:color="auto"/>
        <w:left w:val="none" w:sz="0" w:space="0" w:color="auto"/>
        <w:bottom w:val="none" w:sz="0" w:space="0" w:color="auto"/>
        <w:right w:val="none" w:sz="0" w:space="0" w:color="auto"/>
      </w:divBdr>
    </w:div>
    <w:div w:id="1316571857">
      <w:bodyDiv w:val="1"/>
      <w:marLeft w:val="0"/>
      <w:marRight w:val="0"/>
      <w:marTop w:val="0"/>
      <w:marBottom w:val="0"/>
      <w:divBdr>
        <w:top w:val="none" w:sz="0" w:space="0" w:color="auto"/>
        <w:left w:val="none" w:sz="0" w:space="0" w:color="auto"/>
        <w:bottom w:val="none" w:sz="0" w:space="0" w:color="auto"/>
        <w:right w:val="none" w:sz="0" w:space="0" w:color="auto"/>
      </w:divBdr>
    </w:div>
    <w:div w:id="1323698844">
      <w:bodyDiv w:val="1"/>
      <w:marLeft w:val="0"/>
      <w:marRight w:val="0"/>
      <w:marTop w:val="0"/>
      <w:marBottom w:val="0"/>
      <w:divBdr>
        <w:top w:val="none" w:sz="0" w:space="0" w:color="auto"/>
        <w:left w:val="none" w:sz="0" w:space="0" w:color="auto"/>
        <w:bottom w:val="none" w:sz="0" w:space="0" w:color="auto"/>
        <w:right w:val="none" w:sz="0" w:space="0" w:color="auto"/>
      </w:divBdr>
    </w:div>
    <w:div w:id="1373652720">
      <w:bodyDiv w:val="1"/>
      <w:marLeft w:val="0"/>
      <w:marRight w:val="0"/>
      <w:marTop w:val="0"/>
      <w:marBottom w:val="0"/>
      <w:divBdr>
        <w:top w:val="none" w:sz="0" w:space="0" w:color="auto"/>
        <w:left w:val="none" w:sz="0" w:space="0" w:color="auto"/>
        <w:bottom w:val="none" w:sz="0" w:space="0" w:color="auto"/>
        <w:right w:val="none" w:sz="0" w:space="0" w:color="auto"/>
      </w:divBdr>
    </w:div>
    <w:div w:id="1410928187">
      <w:bodyDiv w:val="1"/>
      <w:marLeft w:val="0"/>
      <w:marRight w:val="0"/>
      <w:marTop w:val="0"/>
      <w:marBottom w:val="0"/>
      <w:divBdr>
        <w:top w:val="none" w:sz="0" w:space="0" w:color="auto"/>
        <w:left w:val="none" w:sz="0" w:space="0" w:color="auto"/>
        <w:bottom w:val="none" w:sz="0" w:space="0" w:color="auto"/>
        <w:right w:val="none" w:sz="0" w:space="0" w:color="auto"/>
      </w:divBdr>
    </w:div>
    <w:div w:id="1429422357">
      <w:bodyDiv w:val="1"/>
      <w:marLeft w:val="0"/>
      <w:marRight w:val="0"/>
      <w:marTop w:val="0"/>
      <w:marBottom w:val="0"/>
      <w:divBdr>
        <w:top w:val="none" w:sz="0" w:space="0" w:color="auto"/>
        <w:left w:val="none" w:sz="0" w:space="0" w:color="auto"/>
        <w:bottom w:val="none" w:sz="0" w:space="0" w:color="auto"/>
        <w:right w:val="none" w:sz="0" w:space="0" w:color="auto"/>
      </w:divBdr>
    </w:div>
    <w:div w:id="1483887394">
      <w:bodyDiv w:val="1"/>
      <w:marLeft w:val="0"/>
      <w:marRight w:val="0"/>
      <w:marTop w:val="0"/>
      <w:marBottom w:val="0"/>
      <w:divBdr>
        <w:top w:val="none" w:sz="0" w:space="0" w:color="auto"/>
        <w:left w:val="none" w:sz="0" w:space="0" w:color="auto"/>
        <w:bottom w:val="none" w:sz="0" w:space="0" w:color="auto"/>
        <w:right w:val="none" w:sz="0" w:space="0" w:color="auto"/>
      </w:divBdr>
    </w:div>
    <w:div w:id="1490168234">
      <w:bodyDiv w:val="1"/>
      <w:marLeft w:val="0"/>
      <w:marRight w:val="0"/>
      <w:marTop w:val="0"/>
      <w:marBottom w:val="0"/>
      <w:divBdr>
        <w:top w:val="none" w:sz="0" w:space="0" w:color="auto"/>
        <w:left w:val="none" w:sz="0" w:space="0" w:color="auto"/>
        <w:bottom w:val="none" w:sz="0" w:space="0" w:color="auto"/>
        <w:right w:val="none" w:sz="0" w:space="0" w:color="auto"/>
      </w:divBdr>
    </w:div>
    <w:div w:id="1516461964">
      <w:bodyDiv w:val="1"/>
      <w:marLeft w:val="0"/>
      <w:marRight w:val="0"/>
      <w:marTop w:val="0"/>
      <w:marBottom w:val="0"/>
      <w:divBdr>
        <w:top w:val="none" w:sz="0" w:space="0" w:color="auto"/>
        <w:left w:val="none" w:sz="0" w:space="0" w:color="auto"/>
        <w:bottom w:val="none" w:sz="0" w:space="0" w:color="auto"/>
        <w:right w:val="none" w:sz="0" w:space="0" w:color="auto"/>
      </w:divBdr>
    </w:div>
    <w:div w:id="1536428975">
      <w:bodyDiv w:val="1"/>
      <w:marLeft w:val="0"/>
      <w:marRight w:val="0"/>
      <w:marTop w:val="0"/>
      <w:marBottom w:val="0"/>
      <w:divBdr>
        <w:top w:val="none" w:sz="0" w:space="0" w:color="auto"/>
        <w:left w:val="none" w:sz="0" w:space="0" w:color="auto"/>
        <w:bottom w:val="none" w:sz="0" w:space="0" w:color="auto"/>
        <w:right w:val="none" w:sz="0" w:space="0" w:color="auto"/>
      </w:divBdr>
    </w:div>
    <w:div w:id="1564100981">
      <w:bodyDiv w:val="1"/>
      <w:marLeft w:val="0"/>
      <w:marRight w:val="0"/>
      <w:marTop w:val="0"/>
      <w:marBottom w:val="0"/>
      <w:divBdr>
        <w:top w:val="none" w:sz="0" w:space="0" w:color="auto"/>
        <w:left w:val="none" w:sz="0" w:space="0" w:color="auto"/>
        <w:bottom w:val="none" w:sz="0" w:space="0" w:color="auto"/>
        <w:right w:val="none" w:sz="0" w:space="0" w:color="auto"/>
      </w:divBdr>
    </w:div>
    <w:div w:id="1564874536">
      <w:bodyDiv w:val="1"/>
      <w:marLeft w:val="0"/>
      <w:marRight w:val="0"/>
      <w:marTop w:val="0"/>
      <w:marBottom w:val="0"/>
      <w:divBdr>
        <w:top w:val="none" w:sz="0" w:space="0" w:color="auto"/>
        <w:left w:val="none" w:sz="0" w:space="0" w:color="auto"/>
        <w:bottom w:val="none" w:sz="0" w:space="0" w:color="auto"/>
        <w:right w:val="none" w:sz="0" w:space="0" w:color="auto"/>
      </w:divBdr>
    </w:div>
    <w:div w:id="1592010190">
      <w:bodyDiv w:val="1"/>
      <w:marLeft w:val="0"/>
      <w:marRight w:val="0"/>
      <w:marTop w:val="0"/>
      <w:marBottom w:val="0"/>
      <w:divBdr>
        <w:top w:val="none" w:sz="0" w:space="0" w:color="auto"/>
        <w:left w:val="none" w:sz="0" w:space="0" w:color="auto"/>
        <w:bottom w:val="none" w:sz="0" w:space="0" w:color="auto"/>
        <w:right w:val="none" w:sz="0" w:space="0" w:color="auto"/>
      </w:divBdr>
    </w:div>
    <w:div w:id="1598975631">
      <w:bodyDiv w:val="1"/>
      <w:marLeft w:val="0"/>
      <w:marRight w:val="0"/>
      <w:marTop w:val="0"/>
      <w:marBottom w:val="0"/>
      <w:divBdr>
        <w:top w:val="none" w:sz="0" w:space="0" w:color="auto"/>
        <w:left w:val="none" w:sz="0" w:space="0" w:color="auto"/>
        <w:bottom w:val="none" w:sz="0" w:space="0" w:color="auto"/>
        <w:right w:val="none" w:sz="0" w:space="0" w:color="auto"/>
      </w:divBdr>
    </w:div>
    <w:div w:id="1641493175">
      <w:bodyDiv w:val="1"/>
      <w:marLeft w:val="0"/>
      <w:marRight w:val="0"/>
      <w:marTop w:val="0"/>
      <w:marBottom w:val="0"/>
      <w:divBdr>
        <w:top w:val="none" w:sz="0" w:space="0" w:color="auto"/>
        <w:left w:val="none" w:sz="0" w:space="0" w:color="auto"/>
        <w:bottom w:val="none" w:sz="0" w:space="0" w:color="auto"/>
        <w:right w:val="none" w:sz="0" w:space="0" w:color="auto"/>
      </w:divBdr>
    </w:div>
    <w:div w:id="1649701255">
      <w:bodyDiv w:val="1"/>
      <w:marLeft w:val="0"/>
      <w:marRight w:val="0"/>
      <w:marTop w:val="0"/>
      <w:marBottom w:val="0"/>
      <w:divBdr>
        <w:top w:val="none" w:sz="0" w:space="0" w:color="auto"/>
        <w:left w:val="none" w:sz="0" w:space="0" w:color="auto"/>
        <w:bottom w:val="none" w:sz="0" w:space="0" w:color="auto"/>
        <w:right w:val="none" w:sz="0" w:space="0" w:color="auto"/>
      </w:divBdr>
    </w:div>
    <w:div w:id="1671980133">
      <w:bodyDiv w:val="1"/>
      <w:marLeft w:val="0"/>
      <w:marRight w:val="0"/>
      <w:marTop w:val="0"/>
      <w:marBottom w:val="0"/>
      <w:divBdr>
        <w:top w:val="none" w:sz="0" w:space="0" w:color="auto"/>
        <w:left w:val="none" w:sz="0" w:space="0" w:color="auto"/>
        <w:bottom w:val="none" w:sz="0" w:space="0" w:color="auto"/>
        <w:right w:val="none" w:sz="0" w:space="0" w:color="auto"/>
      </w:divBdr>
    </w:div>
    <w:div w:id="1740012822">
      <w:bodyDiv w:val="1"/>
      <w:marLeft w:val="0"/>
      <w:marRight w:val="0"/>
      <w:marTop w:val="0"/>
      <w:marBottom w:val="0"/>
      <w:divBdr>
        <w:top w:val="none" w:sz="0" w:space="0" w:color="auto"/>
        <w:left w:val="none" w:sz="0" w:space="0" w:color="auto"/>
        <w:bottom w:val="none" w:sz="0" w:space="0" w:color="auto"/>
        <w:right w:val="none" w:sz="0" w:space="0" w:color="auto"/>
      </w:divBdr>
    </w:div>
    <w:div w:id="1745493179">
      <w:bodyDiv w:val="1"/>
      <w:marLeft w:val="0"/>
      <w:marRight w:val="0"/>
      <w:marTop w:val="0"/>
      <w:marBottom w:val="0"/>
      <w:divBdr>
        <w:top w:val="none" w:sz="0" w:space="0" w:color="auto"/>
        <w:left w:val="none" w:sz="0" w:space="0" w:color="auto"/>
        <w:bottom w:val="none" w:sz="0" w:space="0" w:color="auto"/>
        <w:right w:val="none" w:sz="0" w:space="0" w:color="auto"/>
      </w:divBdr>
    </w:div>
    <w:div w:id="1754936504">
      <w:bodyDiv w:val="1"/>
      <w:marLeft w:val="0"/>
      <w:marRight w:val="0"/>
      <w:marTop w:val="0"/>
      <w:marBottom w:val="0"/>
      <w:divBdr>
        <w:top w:val="none" w:sz="0" w:space="0" w:color="auto"/>
        <w:left w:val="none" w:sz="0" w:space="0" w:color="auto"/>
        <w:bottom w:val="none" w:sz="0" w:space="0" w:color="auto"/>
        <w:right w:val="none" w:sz="0" w:space="0" w:color="auto"/>
      </w:divBdr>
    </w:div>
    <w:div w:id="1792551128">
      <w:bodyDiv w:val="1"/>
      <w:marLeft w:val="0"/>
      <w:marRight w:val="0"/>
      <w:marTop w:val="0"/>
      <w:marBottom w:val="0"/>
      <w:divBdr>
        <w:top w:val="none" w:sz="0" w:space="0" w:color="auto"/>
        <w:left w:val="none" w:sz="0" w:space="0" w:color="auto"/>
        <w:bottom w:val="none" w:sz="0" w:space="0" w:color="auto"/>
        <w:right w:val="none" w:sz="0" w:space="0" w:color="auto"/>
      </w:divBdr>
    </w:div>
    <w:div w:id="1814709739">
      <w:bodyDiv w:val="1"/>
      <w:marLeft w:val="0"/>
      <w:marRight w:val="0"/>
      <w:marTop w:val="0"/>
      <w:marBottom w:val="0"/>
      <w:divBdr>
        <w:top w:val="none" w:sz="0" w:space="0" w:color="auto"/>
        <w:left w:val="none" w:sz="0" w:space="0" w:color="auto"/>
        <w:bottom w:val="none" w:sz="0" w:space="0" w:color="auto"/>
        <w:right w:val="none" w:sz="0" w:space="0" w:color="auto"/>
      </w:divBdr>
    </w:div>
    <w:div w:id="1832719379">
      <w:bodyDiv w:val="1"/>
      <w:marLeft w:val="0"/>
      <w:marRight w:val="0"/>
      <w:marTop w:val="0"/>
      <w:marBottom w:val="0"/>
      <w:divBdr>
        <w:top w:val="none" w:sz="0" w:space="0" w:color="auto"/>
        <w:left w:val="none" w:sz="0" w:space="0" w:color="auto"/>
        <w:bottom w:val="none" w:sz="0" w:space="0" w:color="auto"/>
        <w:right w:val="none" w:sz="0" w:space="0" w:color="auto"/>
      </w:divBdr>
    </w:div>
    <w:div w:id="1894001917">
      <w:bodyDiv w:val="1"/>
      <w:marLeft w:val="0"/>
      <w:marRight w:val="0"/>
      <w:marTop w:val="0"/>
      <w:marBottom w:val="0"/>
      <w:divBdr>
        <w:top w:val="none" w:sz="0" w:space="0" w:color="auto"/>
        <w:left w:val="none" w:sz="0" w:space="0" w:color="auto"/>
        <w:bottom w:val="none" w:sz="0" w:space="0" w:color="auto"/>
        <w:right w:val="none" w:sz="0" w:space="0" w:color="auto"/>
      </w:divBdr>
    </w:div>
    <w:div w:id="1929001907">
      <w:bodyDiv w:val="1"/>
      <w:marLeft w:val="0"/>
      <w:marRight w:val="0"/>
      <w:marTop w:val="0"/>
      <w:marBottom w:val="0"/>
      <w:divBdr>
        <w:top w:val="none" w:sz="0" w:space="0" w:color="auto"/>
        <w:left w:val="none" w:sz="0" w:space="0" w:color="auto"/>
        <w:bottom w:val="none" w:sz="0" w:space="0" w:color="auto"/>
        <w:right w:val="none" w:sz="0" w:space="0" w:color="auto"/>
      </w:divBdr>
    </w:div>
    <w:div w:id="1950814706">
      <w:bodyDiv w:val="1"/>
      <w:marLeft w:val="0"/>
      <w:marRight w:val="0"/>
      <w:marTop w:val="0"/>
      <w:marBottom w:val="0"/>
      <w:divBdr>
        <w:top w:val="none" w:sz="0" w:space="0" w:color="auto"/>
        <w:left w:val="none" w:sz="0" w:space="0" w:color="auto"/>
        <w:bottom w:val="none" w:sz="0" w:space="0" w:color="auto"/>
        <w:right w:val="none" w:sz="0" w:space="0" w:color="auto"/>
      </w:divBdr>
    </w:div>
    <w:div w:id="1996302130">
      <w:bodyDiv w:val="1"/>
      <w:marLeft w:val="0"/>
      <w:marRight w:val="0"/>
      <w:marTop w:val="0"/>
      <w:marBottom w:val="0"/>
      <w:divBdr>
        <w:top w:val="none" w:sz="0" w:space="0" w:color="auto"/>
        <w:left w:val="none" w:sz="0" w:space="0" w:color="auto"/>
        <w:bottom w:val="none" w:sz="0" w:space="0" w:color="auto"/>
        <w:right w:val="none" w:sz="0" w:space="0" w:color="auto"/>
      </w:divBdr>
    </w:div>
    <w:div w:id="2084722156">
      <w:bodyDiv w:val="1"/>
      <w:marLeft w:val="0"/>
      <w:marRight w:val="0"/>
      <w:marTop w:val="0"/>
      <w:marBottom w:val="0"/>
      <w:divBdr>
        <w:top w:val="none" w:sz="0" w:space="0" w:color="auto"/>
        <w:left w:val="none" w:sz="0" w:space="0" w:color="auto"/>
        <w:bottom w:val="none" w:sz="0" w:space="0" w:color="auto"/>
        <w:right w:val="none" w:sz="0" w:space="0" w:color="auto"/>
      </w:divBdr>
    </w:div>
    <w:div w:id="2129348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creativecommons.org/licenses/by/4.0/" TargetMode="External"/><Relationship Id="rId26" Type="http://schemas.openxmlformats.org/officeDocument/2006/relationships/hyperlink" Target="https://doi.org/10.30998/formatif.v6i1.750" TargetMode="External"/><Relationship Id="rId3" Type="http://schemas.openxmlformats.org/officeDocument/2006/relationships/styles" Target="styles.xml"/><Relationship Id="rId21" Type="http://schemas.openxmlformats.org/officeDocument/2006/relationships/hyperlink" Target="http://repository.unsil.ac.id/682/"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http://creativecommons.org/licenses/by/4.0/" TargetMode="External"/><Relationship Id="rId25" Type="http://schemas.openxmlformats.org/officeDocument/2006/relationships/hyperlink" Target="https://ejournal.stitpn.ac.id/index.php/sta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image" Target="media/image2.png"/><Relationship Id="rId29" Type="http://schemas.openxmlformats.org/officeDocument/2006/relationships/hyperlink" Target="http://repository.unpas.ac.id/view/creators/ROHAENI=3A125060237=3A=3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hyperlink" Target="https://ejournal.upi.edu/index.php/jpmanper/article/view/810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4.0/" TargetMode="External"/><Relationship Id="rId23" Type="http://schemas.openxmlformats.org/officeDocument/2006/relationships/hyperlink" Target="http://journal.unas.ac.id/pujangga/article/view/320" TargetMode="External"/><Relationship Id="rId28" Type="http://schemas.openxmlformats.org/officeDocument/2006/relationships/hyperlink" Target="https://journal.unnes.ac.id" TargetMode="External"/><Relationship Id="rId36" Type="http://schemas.openxmlformats.org/officeDocument/2006/relationships/footer" Target="footer3.xml"/><Relationship Id="rId10" Type="http://schemas.openxmlformats.org/officeDocument/2006/relationships/hyperlink" Target="http://creativecommons.org/licenses/by/4.0/" TargetMode="External"/><Relationship Id="rId19" Type="http://schemas.openxmlformats.org/officeDocument/2006/relationships/image" Target="media/image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agianmei062@gmail.com" TargetMode="External"/><Relationship Id="rId14" Type="http://schemas.openxmlformats.org/officeDocument/2006/relationships/hyperlink" Target="http://creativecommons.org/licenses/by/4.0/" TargetMode="External"/><Relationship Id="rId22" Type="http://schemas.openxmlformats.org/officeDocument/2006/relationships/hyperlink" Target="https://ejournal.upi.edu/index.php/jpmanper/article/view/8108" TargetMode="External"/><Relationship Id="rId27" Type="http://schemas.openxmlformats.org/officeDocument/2006/relationships/hyperlink" Target="https://journal.lppmunindra.ac.id/index.php/Formatif/article/view/750" TargetMode="External"/><Relationship Id="rId30" Type="http://schemas.openxmlformats.org/officeDocument/2006/relationships/hyperlink" Target="https://journal.unnes.ac.id"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doi.org/10.59890/ijist.v1i3.580" TargetMode="External"/><Relationship Id="rId1" Type="http://schemas.openxmlformats.org/officeDocument/2006/relationships/hyperlink" Target="https://doi.org/10.59890/ijist.v1i3.5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84CB-0FFD-45C8-A806-7F2FE7D4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14</TotalTime>
  <Pages>18</Pages>
  <Words>6077</Words>
  <Characters>34643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ismail - [2010]</cp:lastModifiedBy>
  <cp:revision>6</cp:revision>
  <dcterms:created xsi:type="dcterms:W3CDTF">2023-10-28T05:18:00Z</dcterms:created>
  <dcterms:modified xsi:type="dcterms:W3CDTF">2023-10-28T05:29:00Z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GrammarlyDocumentId">
    <vt:lpwstr>d8c12222ee3556a32b346bd55faade160008b7c956d5ac75fb14091e18822132</vt:lpwstr>
  </property>
</Properties>
</file>